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AAF4" w14:textId="77777777" w:rsidR="00A35752" w:rsidRPr="00592A7C" w:rsidRDefault="00A35752" w:rsidP="008700F8">
      <w:pPr>
        <w:pStyle w:val="CorpsNormal"/>
        <w:pBdr>
          <w:top w:val="single" w:sz="4" w:space="1" w:color="auto"/>
          <w:left w:val="single" w:sz="4" w:space="4" w:color="auto"/>
          <w:bottom w:val="single" w:sz="4" w:space="1" w:color="auto"/>
          <w:right w:val="single" w:sz="4" w:space="4" w:color="auto"/>
        </w:pBdr>
        <w:spacing w:before="0"/>
        <w:jc w:val="center"/>
        <w:rPr>
          <w:rFonts w:ascii="Times New Roman" w:hAnsi="Times New Roman"/>
          <w:sz w:val="22"/>
          <w:szCs w:val="22"/>
        </w:rPr>
      </w:pPr>
    </w:p>
    <w:p w14:paraId="48BC46DB" w14:textId="77777777" w:rsidR="00A35752" w:rsidRPr="008700F8" w:rsidRDefault="00A35752" w:rsidP="008700F8">
      <w:pPr>
        <w:pStyle w:val="CorpsNormal"/>
        <w:pBdr>
          <w:top w:val="single" w:sz="4" w:space="1" w:color="auto"/>
          <w:left w:val="single" w:sz="4" w:space="4" w:color="auto"/>
          <w:bottom w:val="single" w:sz="4" w:space="1" w:color="auto"/>
          <w:right w:val="single" w:sz="4" w:space="4" w:color="auto"/>
        </w:pBdr>
        <w:spacing w:before="0"/>
        <w:jc w:val="center"/>
        <w:rPr>
          <w:rFonts w:ascii="Times New Roman" w:hAnsi="Times New Roman"/>
          <w:b/>
          <w:sz w:val="28"/>
          <w:szCs w:val="28"/>
        </w:rPr>
      </w:pPr>
      <w:r w:rsidRPr="008700F8">
        <w:rPr>
          <w:rFonts w:ascii="Times New Roman" w:hAnsi="Times New Roman"/>
          <w:b/>
          <w:sz w:val="28"/>
          <w:szCs w:val="28"/>
        </w:rPr>
        <w:t>BAIL COMMERCIAL</w:t>
      </w:r>
    </w:p>
    <w:p w14:paraId="1600E1F7" w14:textId="77777777" w:rsidR="00A35752" w:rsidRPr="00592A7C" w:rsidRDefault="00A35752" w:rsidP="008700F8">
      <w:pPr>
        <w:pStyle w:val="CorpsNormal"/>
        <w:pBdr>
          <w:top w:val="single" w:sz="4" w:space="1" w:color="auto"/>
          <w:left w:val="single" w:sz="4" w:space="4" w:color="auto"/>
          <w:bottom w:val="single" w:sz="4" w:space="1" w:color="auto"/>
          <w:right w:val="single" w:sz="4" w:space="4" w:color="auto"/>
        </w:pBdr>
        <w:spacing w:before="0"/>
        <w:jc w:val="center"/>
        <w:rPr>
          <w:rFonts w:ascii="Times New Roman" w:hAnsi="Times New Roman"/>
          <w:sz w:val="22"/>
          <w:szCs w:val="22"/>
        </w:rPr>
      </w:pPr>
    </w:p>
    <w:p w14:paraId="3AE97974" w14:textId="77777777" w:rsidR="00A35752" w:rsidRPr="00592A7C" w:rsidRDefault="00A35752" w:rsidP="00A35752">
      <w:pPr>
        <w:pStyle w:val="CorpsNormal"/>
        <w:tabs>
          <w:tab w:val="clear" w:pos="567"/>
          <w:tab w:val="left" w:pos="1701"/>
        </w:tabs>
        <w:spacing w:before="0"/>
        <w:rPr>
          <w:rFonts w:ascii="Times New Roman" w:hAnsi="Times New Roman"/>
          <w:color w:val="000000"/>
          <w:sz w:val="22"/>
          <w:szCs w:val="22"/>
        </w:rPr>
      </w:pPr>
    </w:p>
    <w:p w14:paraId="29E51DE0" w14:textId="77777777" w:rsidR="00A35752" w:rsidRPr="00592A7C" w:rsidRDefault="00A35752" w:rsidP="00A35752">
      <w:pPr>
        <w:tabs>
          <w:tab w:val="left" w:pos="0"/>
        </w:tabs>
        <w:suppressAutoHyphens/>
        <w:ind w:right="-472"/>
        <w:jc w:val="both"/>
        <w:rPr>
          <w:rFonts w:ascii="Times New Roman" w:hAnsi="Times New Roman"/>
          <w:b/>
          <w:spacing w:val="-3"/>
        </w:rPr>
      </w:pPr>
    </w:p>
    <w:p w14:paraId="55B7DFD5" w14:textId="77777777" w:rsidR="00A35752" w:rsidRPr="00592A7C" w:rsidRDefault="00A35752" w:rsidP="00A35752">
      <w:pPr>
        <w:jc w:val="both"/>
        <w:rPr>
          <w:rFonts w:ascii="Times New Roman" w:hAnsi="Times New Roman"/>
          <w:b/>
          <w:bCs/>
          <w:u w:val="single"/>
        </w:rPr>
      </w:pPr>
      <w:r w:rsidRPr="00592A7C">
        <w:rPr>
          <w:rFonts w:ascii="Times New Roman" w:hAnsi="Times New Roman"/>
          <w:b/>
          <w:bCs/>
          <w:u w:val="single"/>
        </w:rPr>
        <w:t>ENTRE LES SOUSSIGN</w:t>
      </w:r>
      <w:r w:rsidR="00165228">
        <w:rPr>
          <w:rFonts w:ascii="Times New Roman" w:hAnsi="Times New Roman"/>
          <w:b/>
          <w:bCs/>
          <w:u w:val="single"/>
        </w:rPr>
        <w:t>ÉE</w:t>
      </w:r>
      <w:r w:rsidRPr="00592A7C">
        <w:rPr>
          <w:rFonts w:ascii="Times New Roman" w:hAnsi="Times New Roman"/>
          <w:b/>
          <w:bCs/>
          <w:u w:val="single"/>
        </w:rPr>
        <w:t>S</w:t>
      </w:r>
    </w:p>
    <w:p w14:paraId="0A12D6D5" w14:textId="77777777" w:rsidR="00852F4B" w:rsidRDefault="00852F4B" w:rsidP="00294EDB">
      <w:pPr>
        <w:spacing w:after="0" w:line="240" w:lineRule="auto"/>
        <w:jc w:val="both"/>
        <w:rPr>
          <w:rFonts w:ascii="Times New Roman" w:hAnsi="Times New Roman"/>
        </w:rPr>
      </w:pPr>
      <w:bookmarkStart w:id="0" w:name="_Hlk504043214"/>
    </w:p>
    <w:p w14:paraId="26CC63DE" w14:textId="77777777" w:rsidR="00434016" w:rsidRDefault="00434016" w:rsidP="00294EDB">
      <w:pPr>
        <w:spacing w:after="0" w:line="240" w:lineRule="auto"/>
        <w:jc w:val="both"/>
        <w:rPr>
          <w:rFonts w:ascii="Times New Roman" w:hAnsi="Times New Roman"/>
        </w:rPr>
      </w:pPr>
    </w:p>
    <w:p w14:paraId="0FC864CD" w14:textId="77777777" w:rsidR="00294EDB" w:rsidRDefault="00852F4B" w:rsidP="00294EDB">
      <w:pPr>
        <w:spacing w:after="0" w:line="240" w:lineRule="auto"/>
        <w:jc w:val="both"/>
        <w:rPr>
          <w:rFonts w:ascii="Times New Roman" w:eastAsia="Times New Roman" w:hAnsi="Times New Roman"/>
          <w:lang w:eastAsia="fr-FR"/>
        </w:rPr>
      </w:pPr>
      <w:r w:rsidRPr="00852F4B">
        <w:rPr>
          <w:rFonts w:ascii="Times New Roman" w:eastAsia="Times New Roman" w:hAnsi="Times New Roman"/>
          <w:b/>
          <w:lang w:eastAsia="fr-FR"/>
        </w:rPr>
        <w:t xml:space="preserve">La société </w:t>
      </w:r>
      <w:r w:rsidRPr="00852F4B">
        <w:rPr>
          <w:rFonts w:ascii="Times New Roman" w:eastAsia="Times New Roman" w:hAnsi="Times New Roman"/>
          <w:b/>
          <w:highlight w:val="yellow"/>
          <w:lang w:eastAsia="fr-FR"/>
        </w:rPr>
        <w:t>GEGE</w:t>
      </w:r>
      <w:r w:rsidRPr="00852F4B">
        <w:rPr>
          <w:rFonts w:ascii="Times New Roman" w:eastAsia="Times New Roman" w:hAnsi="Times New Roman"/>
          <w:bCs/>
          <w:lang w:eastAsia="fr-FR"/>
        </w:rPr>
        <w:t xml:space="preserve">, </w:t>
      </w:r>
      <w:r w:rsidRPr="00852F4B">
        <w:rPr>
          <w:rFonts w:ascii="Times New Roman" w:eastAsia="Times New Roman" w:hAnsi="Times New Roman"/>
          <w:lang w:eastAsia="fr-FR"/>
        </w:rPr>
        <w:t xml:space="preserve">société </w:t>
      </w:r>
      <w:r w:rsidRPr="00D621B3">
        <w:rPr>
          <w:rFonts w:ascii="Times New Roman" w:eastAsia="Times New Roman" w:hAnsi="Times New Roman"/>
          <w:highlight w:val="yellow"/>
          <w:lang w:eastAsia="fr-FR"/>
        </w:rPr>
        <w:t>par actions simplifiée</w:t>
      </w:r>
      <w:r w:rsidRPr="00852F4B">
        <w:rPr>
          <w:rFonts w:ascii="Times New Roman" w:eastAsia="Times New Roman" w:hAnsi="Times New Roman"/>
          <w:lang w:eastAsia="fr-FR"/>
        </w:rPr>
        <w:t xml:space="preserve"> au capital de </w:t>
      </w:r>
      <w:r w:rsidRPr="00852F4B">
        <w:rPr>
          <w:rFonts w:ascii="Times New Roman" w:eastAsia="Times New Roman" w:hAnsi="Times New Roman"/>
          <w:highlight w:val="yellow"/>
          <w:lang w:eastAsia="fr-FR"/>
        </w:rPr>
        <w:t>7.000</w:t>
      </w:r>
      <w:r w:rsidRPr="00852F4B">
        <w:rPr>
          <w:rFonts w:ascii="Times New Roman" w:eastAsia="Times New Roman" w:hAnsi="Times New Roman"/>
          <w:lang w:eastAsia="fr-FR"/>
        </w:rPr>
        <w:t xml:space="preserve"> €, immatriculée au Registre du Commerce et des Sociétés de </w:t>
      </w:r>
      <w:r w:rsidRPr="00852F4B">
        <w:rPr>
          <w:rFonts w:ascii="Times New Roman" w:eastAsia="Times New Roman" w:hAnsi="Times New Roman"/>
          <w:highlight w:val="yellow"/>
          <w:lang w:eastAsia="fr-FR"/>
        </w:rPr>
        <w:t>Paris</w:t>
      </w:r>
      <w:r w:rsidRPr="00852F4B">
        <w:rPr>
          <w:rFonts w:ascii="Times New Roman" w:eastAsia="Times New Roman" w:hAnsi="Times New Roman"/>
          <w:lang w:eastAsia="fr-FR"/>
        </w:rPr>
        <w:t xml:space="preserve"> sous le n° </w:t>
      </w:r>
      <w:r w:rsidRPr="00852F4B">
        <w:rPr>
          <w:rFonts w:ascii="Times New Roman" w:eastAsia="Times New Roman" w:hAnsi="Times New Roman"/>
          <w:highlight w:val="yellow"/>
          <w:lang w:eastAsia="fr-FR"/>
        </w:rPr>
        <w:t>987 654 321</w:t>
      </w:r>
      <w:r w:rsidRPr="00852F4B">
        <w:rPr>
          <w:rFonts w:ascii="Times New Roman" w:eastAsia="Times New Roman" w:hAnsi="Times New Roman"/>
          <w:lang w:eastAsia="fr-FR"/>
        </w:rPr>
        <w:t xml:space="preserve"> et dont le siège est situé </w:t>
      </w:r>
      <w:r w:rsidRPr="00852F4B">
        <w:rPr>
          <w:rFonts w:ascii="Times New Roman" w:eastAsia="Times New Roman" w:hAnsi="Times New Roman"/>
          <w:highlight w:val="yellow"/>
          <w:lang w:eastAsia="fr-FR"/>
        </w:rPr>
        <w:t>3 rue de la Seine à Paris (75000)</w:t>
      </w:r>
      <w:r w:rsidRPr="00852F4B">
        <w:rPr>
          <w:rFonts w:ascii="Times New Roman" w:eastAsia="Times New Roman" w:hAnsi="Times New Roman"/>
          <w:lang w:eastAsia="fr-FR"/>
        </w:rPr>
        <w:t xml:space="preserve">, représentée par son </w:t>
      </w:r>
      <w:r w:rsidRPr="00852F4B">
        <w:rPr>
          <w:rFonts w:ascii="Times New Roman" w:eastAsia="Times New Roman" w:hAnsi="Times New Roman"/>
          <w:highlight w:val="yellow"/>
          <w:lang w:eastAsia="fr-FR"/>
        </w:rPr>
        <w:t>président</w:t>
      </w:r>
      <w:r w:rsidRPr="00852F4B">
        <w:rPr>
          <w:rFonts w:ascii="Times New Roman" w:eastAsia="Times New Roman" w:hAnsi="Times New Roman"/>
          <w:lang w:eastAsia="fr-FR"/>
        </w:rPr>
        <w:t xml:space="preserve"> en exercice, domicilié en cette qualité audit siège,</w:t>
      </w:r>
      <w:r>
        <w:rPr>
          <w:rFonts w:ascii="Times New Roman" w:eastAsia="Times New Roman" w:hAnsi="Times New Roman"/>
          <w:lang w:eastAsia="fr-FR"/>
        </w:rPr>
        <w:t xml:space="preserve"> dûment habilité à l’effet des présentes, </w:t>
      </w:r>
      <w:r w:rsidR="00553B6D" w:rsidRPr="00553B6D">
        <w:rPr>
          <w:rFonts w:ascii="Times New Roman" w:eastAsia="Times New Roman" w:hAnsi="Times New Roman"/>
          <w:b/>
          <w:bCs/>
          <w:lang w:eastAsia="fr-FR"/>
        </w:rPr>
        <w:t>(Annexe 1)</w:t>
      </w:r>
      <w:r w:rsidR="007B5780">
        <w:rPr>
          <w:rFonts w:ascii="Times New Roman" w:eastAsia="Times New Roman" w:hAnsi="Times New Roman"/>
          <w:lang w:eastAsia="fr-FR"/>
        </w:rPr>
        <w:t xml:space="preserve">, </w:t>
      </w:r>
      <w:bookmarkEnd w:id="0"/>
    </w:p>
    <w:p w14:paraId="15CFC186" w14:textId="77777777" w:rsidR="007B5780" w:rsidRPr="00592A7C" w:rsidRDefault="007B5780" w:rsidP="00294EDB">
      <w:pPr>
        <w:spacing w:after="0" w:line="240" w:lineRule="auto"/>
        <w:jc w:val="both"/>
        <w:rPr>
          <w:rFonts w:ascii="Times New Roman" w:hAnsi="Times New Roman"/>
          <w:color w:val="000000"/>
        </w:rPr>
      </w:pPr>
    </w:p>
    <w:p w14:paraId="5E3FFC3B" w14:textId="77777777" w:rsidR="00294EDB" w:rsidRPr="00592A7C" w:rsidRDefault="00294EDB" w:rsidP="00294EDB">
      <w:pPr>
        <w:spacing w:after="0" w:line="240" w:lineRule="auto"/>
        <w:jc w:val="both"/>
        <w:rPr>
          <w:rFonts w:ascii="Times New Roman" w:hAnsi="Times New Roman"/>
          <w:color w:val="000000"/>
        </w:rPr>
      </w:pPr>
    </w:p>
    <w:p w14:paraId="57BC595F" w14:textId="77777777" w:rsidR="00A35752" w:rsidRPr="00592A7C" w:rsidRDefault="007B5780" w:rsidP="007B5780">
      <w:pPr>
        <w:spacing w:after="0" w:line="240" w:lineRule="auto"/>
        <w:jc w:val="right"/>
        <w:rPr>
          <w:rFonts w:ascii="Times New Roman" w:eastAsia="Times New Roman" w:hAnsi="Times New Roman"/>
          <w:lang w:eastAsia="fr-FR"/>
        </w:rPr>
      </w:pPr>
      <w:r>
        <w:rPr>
          <w:rFonts w:ascii="Times New Roman" w:hAnsi="Times New Roman"/>
          <w:color w:val="000000"/>
        </w:rPr>
        <w:t>C</w:t>
      </w:r>
      <w:r w:rsidR="00A35752" w:rsidRPr="00592A7C">
        <w:rPr>
          <w:rFonts w:ascii="Times New Roman" w:hAnsi="Times New Roman"/>
          <w:color w:val="000000"/>
        </w:rPr>
        <w:t xml:space="preserve">i-après dénommée « le </w:t>
      </w:r>
      <w:r w:rsidR="00A35752" w:rsidRPr="00592A7C">
        <w:rPr>
          <w:rFonts w:ascii="Times New Roman" w:hAnsi="Times New Roman"/>
          <w:b/>
          <w:color w:val="000000"/>
        </w:rPr>
        <w:t>Bailleur</w:t>
      </w:r>
      <w:r w:rsidR="00A35752" w:rsidRPr="00592A7C">
        <w:rPr>
          <w:rFonts w:ascii="Times New Roman" w:hAnsi="Times New Roman"/>
          <w:color w:val="000000"/>
        </w:rPr>
        <w:t> »,</w:t>
      </w:r>
    </w:p>
    <w:p w14:paraId="6FBD679A" w14:textId="77777777" w:rsidR="00A35752" w:rsidRDefault="00A35752" w:rsidP="00A35752">
      <w:pPr>
        <w:pStyle w:val="CorpsNormal"/>
        <w:spacing w:before="0" w:line="288" w:lineRule="auto"/>
        <w:rPr>
          <w:rFonts w:ascii="Times New Roman" w:hAnsi="Times New Roman"/>
          <w:color w:val="000000"/>
          <w:sz w:val="22"/>
          <w:szCs w:val="22"/>
        </w:rPr>
      </w:pPr>
    </w:p>
    <w:p w14:paraId="0236A148" w14:textId="77777777" w:rsidR="00434016" w:rsidRPr="00592A7C" w:rsidRDefault="00434016" w:rsidP="00A35752">
      <w:pPr>
        <w:pStyle w:val="CorpsNormal"/>
        <w:spacing w:before="0" w:line="288" w:lineRule="auto"/>
        <w:rPr>
          <w:rFonts w:ascii="Times New Roman" w:hAnsi="Times New Roman"/>
          <w:color w:val="000000"/>
          <w:sz w:val="22"/>
          <w:szCs w:val="22"/>
        </w:rPr>
      </w:pPr>
    </w:p>
    <w:p w14:paraId="4738C615" w14:textId="68140106" w:rsidR="00434016" w:rsidRDefault="00A35752" w:rsidP="00434016">
      <w:pPr>
        <w:pStyle w:val="Titre1"/>
        <w:spacing w:before="0" w:after="0" w:line="288" w:lineRule="auto"/>
        <w:ind w:left="5664" w:firstLine="708"/>
        <w:jc w:val="right"/>
        <w:rPr>
          <w:rFonts w:ascii="Times New Roman" w:eastAsia="Calibri" w:hAnsi="Times New Roman" w:cs="Times New Roman"/>
          <w:b w:val="0"/>
          <w:color w:val="000000"/>
          <w:sz w:val="22"/>
          <w:szCs w:val="22"/>
        </w:rPr>
      </w:pPr>
      <w:r w:rsidRPr="00592A7C">
        <w:rPr>
          <w:rFonts w:ascii="Times New Roman" w:eastAsia="Calibri" w:hAnsi="Times New Roman" w:cs="Times New Roman"/>
          <w:color w:val="000000"/>
          <w:sz w:val="22"/>
          <w:szCs w:val="22"/>
        </w:rPr>
        <w:t>D'une part,</w:t>
      </w:r>
    </w:p>
    <w:p w14:paraId="62782482" w14:textId="77777777" w:rsidR="00434016" w:rsidRPr="00434016" w:rsidRDefault="00434016" w:rsidP="00434016">
      <w:pPr>
        <w:jc w:val="both"/>
        <w:rPr>
          <w:lang w:val="fr-CA" w:eastAsia="fr-FR"/>
        </w:rPr>
      </w:pPr>
    </w:p>
    <w:p w14:paraId="3A349A01" w14:textId="77777777" w:rsidR="00A35752" w:rsidRPr="00592A7C" w:rsidRDefault="00780FE7" w:rsidP="00A35752">
      <w:pPr>
        <w:pStyle w:val="Titre1"/>
        <w:spacing w:before="0" w:after="0" w:line="288" w:lineRule="auto"/>
        <w:jc w:val="both"/>
        <w:rPr>
          <w:rFonts w:ascii="Times New Roman" w:eastAsia="Calibri" w:hAnsi="Times New Roman" w:cs="Times New Roman"/>
          <w:b w:val="0"/>
          <w:i/>
          <w:color w:val="000000"/>
          <w:sz w:val="22"/>
          <w:szCs w:val="22"/>
        </w:rPr>
      </w:pPr>
      <w:r>
        <w:rPr>
          <w:rFonts w:ascii="Times New Roman" w:eastAsia="Calibri" w:hAnsi="Times New Roman" w:cs="Times New Roman"/>
          <w:color w:val="000000"/>
          <w:sz w:val="22"/>
          <w:szCs w:val="22"/>
        </w:rPr>
        <w:t>ET</w:t>
      </w:r>
    </w:p>
    <w:p w14:paraId="0F04FA39" w14:textId="77777777" w:rsidR="00A35752" w:rsidRDefault="00A35752" w:rsidP="00A35752">
      <w:pPr>
        <w:pStyle w:val="CorpsNormal"/>
        <w:spacing w:before="0" w:line="288" w:lineRule="auto"/>
        <w:rPr>
          <w:rFonts w:ascii="Times New Roman" w:hAnsi="Times New Roman"/>
          <w:color w:val="000000"/>
          <w:sz w:val="22"/>
          <w:szCs w:val="22"/>
        </w:rPr>
      </w:pPr>
    </w:p>
    <w:p w14:paraId="361D8D8E" w14:textId="77777777" w:rsidR="00434016" w:rsidRDefault="00434016" w:rsidP="00A35752">
      <w:pPr>
        <w:pStyle w:val="CorpsNormal"/>
        <w:spacing w:before="0" w:line="288" w:lineRule="auto"/>
        <w:rPr>
          <w:rFonts w:ascii="Times New Roman" w:hAnsi="Times New Roman"/>
          <w:color w:val="000000"/>
          <w:sz w:val="22"/>
          <w:szCs w:val="22"/>
        </w:rPr>
      </w:pPr>
    </w:p>
    <w:p w14:paraId="4D0018B9" w14:textId="77777777" w:rsidR="00294EDB" w:rsidRDefault="00852F4B" w:rsidP="00294EDB">
      <w:pPr>
        <w:spacing w:after="0" w:line="240" w:lineRule="auto"/>
        <w:jc w:val="both"/>
        <w:rPr>
          <w:rFonts w:ascii="Times New Roman" w:eastAsia="Times New Roman" w:hAnsi="Times New Roman"/>
          <w:lang w:eastAsia="fr-FR"/>
        </w:rPr>
      </w:pPr>
      <w:bookmarkStart w:id="1" w:name="_Hlk43125473"/>
      <w:commentRangeStart w:id="2"/>
      <w:r w:rsidRPr="00852F4B">
        <w:rPr>
          <w:rFonts w:ascii="Times New Roman" w:eastAsia="Times New Roman" w:hAnsi="Times New Roman"/>
          <w:b/>
          <w:lang w:eastAsia="fr-FR"/>
        </w:rPr>
        <w:t xml:space="preserve">La société </w:t>
      </w:r>
      <w:commentRangeEnd w:id="2"/>
      <w:r w:rsidRPr="00852F4B">
        <w:rPr>
          <w:rFonts w:ascii="Times New Roman" w:eastAsia="Times New Roman" w:hAnsi="Times New Roman"/>
          <w:lang w:eastAsia="fr-FR"/>
        </w:rPr>
        <w:commentReference w:id="2"/>
      </w:r>
      <w:r w:rsidRPr="00852F4B">
        <w:rPr>
          <w:rFonts w:ascii="Times New Roman" w:eastAsia="Times New Roman" w:hAnsi="Times New Roman"/>
          <w:b/>
          <w:highlight w:val="yellow"/>
          <w:lang w:eastAsia="fr-FR"/>
        </w:rPr>
        <w:t>NOM</w:t>
      </w:r>
      <w:r w:rsidRPr="00852F4B">
        <w:rPr>
          <w:rFonts w:ascii="Times New Roman" w:eastAsia="Times New Roman" w:hAnsi="Times New Roman"/>
          <w:lang w:eastAsia="fr-FR"/>
        </w:rPr>
        <w:t xml:space="preserve">, société </w:t>
      </w:r>
      <w:r w:rsidRPr="00852F4B">
        <w:rPr>
          <w:rFonts w:ascii="Times New Roman" w:eastAsia="Times New Roman" w:hAnsi="Times New Roman"/>
          <w:highlight w:val="yellow"/>
          <w:lang w:eastAsia="fr-FR"/>
        </w:rPr>
        <w:t>à responsabilité limitée</w:t>
      </w:r>
      <w:r w:rsidRPr="00852F4B">
        <w:rPr>
          <w:rFonts w:ascii="Times New Roman" w:eastAsia="Times New Roman" w:hAnsi="Times New Roman"/>
          <w:lang w:eastAsia="fr-FR"/>
        </w:rPr>
        <w:t xml:space="preserve"> au capital de </w:t>
      </w:r>
      <w:r w:rsidRPr="00852F4B">
        <w:rPr>
          <w:rFonts w:ascii="Times New Roman" w:eastAsia="Times New Roman" w:hAnsi="Times New Roman"/>
          <w:highlight w:val="yellow"/>
          <w:lang w:eastAsia="fr-FR"/>
        </w:rPr>
        <w:t>XXX</w:t>
      </w:r>
      <w:r w:rsidRPr="00852F4B">
        <w:rPr>
          <w:rFonts w:ascii="Times New Roman" w:eastAsia="Times New Roman" w:hAnsi="Times New Roman"/>
          <w:lang w:eastAsia="fr-FR"/>
        </w:rPr>
        <w:t xml:space="preserve"> €, immatriculée au Registre du Commerce et des Sociétés de </w:t>
      </w:r>
      <w:r w:rsidRPr="00852F4B">
        <w:rPr>
          <w:rFonts w:ascii="Times New Roman" w:eastAsia="Times New Roman" w:hAnsi="Times New Roman"/>
          <w:highlight w:val="yellow"/>
          <w:lang w:eastAsia="fr-FR"/>
        </w:rPr>
        <w:t>Paris</w:t>
      </w:r>
      <w:r w:rsidRPr="00852F4B">
        <w:rPr>
          <w:rFonts w:ascii="Times New Roman" w:eastAsia="Times New Roman" w:hAnsi="Times New Roman"/>
          <w:lang w:eastAsia="fr-FR"/>
        </w:rPr>
        <w:t xml:space="preserve"> sous le n° </w:t>
      </w:r>
      <w:r w:rsidRPr="00852F4B">
        <w:rPr>
          <w:rFonts w:ascii="Times New Roman" w:eastAsia="Times New Roman" w:hAnsi="Times New Roman"/>
          <w:highlight w:val="yellow"/>
          <w:lang w:eastAsia="fr-FR"/>
        </w:rPr>
        <w:t>123 456 789</w:t>
      </w:r>
      <w:r w:rsidRPr="00852F4B">
        <w:rPr>
          <w:rFonts w:ascii="Times New Roman" w:eastAsia="Times New Roman" w:hAnsi="Times New Roman"/>
          <w:lang w:eastAsia="fr-FR"/>
        </w:rPr>
        <w:t xml:space="preserve"> et dont le siège est situé </w:t>
      </w:r>
      <w:r w:rsidRPr="00852F4B">
        <w:rPr>
          <w:rFonts w:ascii="Times New Roman" w:eastAsia="Times New Roman" w:hAnsi="Times New Roman"/>
          <w:highlight w:val="yellow"/>
          <w:lang w:eastAsia="fr-FR"/>
        </w:rPr>
        <w:t>1 rue de la Seine à Paris (75000)</w:t>
      </w:r>
      <w:r w:rsidRPr="00852F4B">
        <w:rPr>
          <w:rFonts w:ascii="Times New Roman" w:eastAsia="Times New Roman" w:hAnsi="Times New Roman"/>
          <w:lang w:eastAsia="fr-FR"/>
        </w:rPr>
        <w:t xml:space="preserve">, représentée par son </w:t>
      </w:r>
      <w:r w:rsidRPr="00852F4B">
        <w:rPr>
          <w:rFonts w:ascii="Times New Roman" w:eastAsia="Times New Roman" w:hAnsi="Times New Roman"/>
          <w:highlight w:val="yellow"/>
          <w:lang w:eastAsia="fr-FR"/>
        </w:rPr>
        <w:t>gérant</w:t>
      </w:r>
      <w:r w:rsidRPr="00852F4B">
        <w:rPr>
          <w:rFonts w:ascii="Times New Roman" w:eastAsia="Times New Roman" w:hAnsi="Times New Roman"/>
          <w:lang w:eastAsia="fr-FR"/>
        </w:rPr>
        <w:t xml:space="preserve">, monsieur </w:t>
      </w:r>
      <w:r w:rsidRPr="00852F4B">
        <w:rPr>
          <w:rFonts w:ascii="Times New Roman" w:eastAsia="Times New Roman" w:hAnsi="Times New Roman"/>
          <w:highlight w:val="yellow"/>
          <w:lang w:eastAsia="fr-FR"/>
        </w:rPr>
        <w:t>Martin Dupont</w:t>
      </w:r>
      <w:r w:rsidRPr="00852F4B">
        <w:rPr>
          <w:rFonts w:ascii="Times New Roman" w:eastAsia="Times New Roman" w:hAnsi="Times New Roman"/>
          <w:lang w:eastAsia="fr-FR"/>
        </w:rPr>
        <w:t xml:space="preserve">, domicilié en cette qualité audit siège, </w:t>
      </w:r>
      <w:r>
        <w:rPr>
          <w:rFonts w:ascii="Times New Roman" w:eastAsia="Times New Roman" w:hAnsi="Times New Roman"/>
          <w:lang w:eastAsia="fr-FR"/>
        </w:rPr>
        <w:t xml:space="preserve">dûment habilité à l’effet des présentes </w:t>
      </w:r>
      <w:bookmarkEnd w:id="1"/>
      <w:r w:rsidR="00553B6D" w:rsidRPr="00553B6D">
        <w:rPr>
          <w:rFonts w:ascii="Times New Roman" w:eastAsia="Times New Roman" w:hAnsi="Times New Roman"/>
          <w:b/>
          <w:bCs/>
          <w:lang w:eastAsia="fr-FR"/>
        </w:rPr>
        <w:t>(Annexe 2)</w:t>
      </w:r>
      <w:r w:rsidR="00294EDB" w:rsidRPr="00592A7C">
        <w:rPr>
          <w:rFonts w:ascii="Times New Roman" w:eastAsia="Times New Roman" w:hAnsi="Times New Roman"/>
          <w:lang w:eastAsia="fr-FR"/>
        </w:rPr>
        <w:t>,</w:t>
      </w:r>
    </w:p>
    <w:p w14:paraId="17C15E01" w14:textId="77777777" w:rsidR="00AC3646" w:rsidRDefault="00AC3646" w:rsidP="00294EDB">
      <w:pPr>
        <w:spacing w:after="0" w:line="240" w:lineRule="auto"/>
        <w:jc w:val="both"/>
        <w:rPr>
          <w:rFonts w:ascii="Times New Roman" w:eastAsia="Times New Roman" w:hAnsi="Times New Roman"/>
          <w:lang w:eastAsia="fr-FR"/>
        </w:rPr>
      </w:pPr>
    </w:p>
    <w:p w14:paraId="70401C4F" w14:textId="77777777" w:rsidR="00AC3646" w:rsidRPr="00592A7C" w:rsidRDefault="00AC3646" w:rsidP="00AC3646">
      <w:pPr>
        <w:spacing w:after="0" w:line="240" w:lineRule="auto"/>
        <w:jc w:val="both"/>
        <w:rPr>
          <w:rFonts w:ascii="Times New Roman" w:hAnsi="Times New Roman"/>
          <w:color w:val="000000"/>
        </w:rPr>
      </w:pPr>
    </w:p>
    <w:p w14:paraId="668AFBA2" w14:textId="77777777" w:rsidR="00A35752" w:rsidRDefault="00780FE7" w:rsidP="00780FE7">
      <w:pPr>
        <w:pStyle w:val="CorpsNormal"/>
        <w:spacing w:before="0" w:line="288" w:lineRule="auto"/>
        <w:jc w:val="right"/>
        <w:rPr>
          <w:rFonts w:ascii="Times New Roman" w:hAnsi="Times New Roman"/>
          <w:color w:val="000000"/>
          <w:sz w:val="22"/>
          <w:szCs w:val="22"/>
        </w:rPr>
      </w:pPr>
      <w:r>
        <w:rPr>
          <w:rFonts w:ascii="Times New Roman" w:hAnsi="Times New Roman"/>
          <w:color w:val="000000"/>
          <w:sz w:val="22"/>
          <w:szCs w:val="22"/>
        </w:rPr>
        <w:t>C</w:t>
      </w:r>
      <w:r w:rsidR="00A35752" w:rsidRPr="00592A7C">
        <w:rPr>
          <w:rFonts w:ascii="Times New Roman" w:hAnsi="Times New Roman"/>
          <w:color w:val="000000"/>
          <w:sz w:val="22"/>
          <w:szCs w:val="22"/>
        </w:rPr>
        <w:t xml:space="preserve">i-après dénommée « le </w:t>
      </w:r>
      <w:r w:rsidR="00A35752" w:rsidRPr="00592A7C">
        <w:rPr>
          <w:rFonts w:ascii="Times New Roman" w:hAnsi="Times New Roman"/>
          <w:b/>
          <w:color w:val="000000"/>
          <w:sz w:val="22"/>
          <w:szCs w:val="22"/>
        </w:rPr>
        <w:t>Preneur</w:t>
      </w:r>
      <w:r w:rsidR="00A35752" w:rsidRPr="00592A7C">
        <w:rPr>
          <w:rFonts w:ascii="Times New Roman" w:hAnsi="Times New Roman"/>
          <w:color w:val="000000"/>
          <w:sz w:val="22"/>
          <w:szCs w:val="22"/>
        </w:rPr>
        <w:t> »,</w:t>
      </w:r>
    </w:p>
    <w:p w14:paraId="7CE45648" w14:textId="77777777" w:rsidR="00780FE7" w:rsidRDefault="00780FE7" w:rsidP="00780FE7">
      <w:pPr>
        <w:pStyle w:val="CorpsNormal"/>
        <w:spacing w:before="0" w:line="288" w:lineRule="auto"/>
        <w:jc w:val="right"/>
        <w:rPr>
          <w:rFonts w:ascii="Times New Roman" w:hAnsi="Times New Roman"/>
          <w:color w:val="000000"/>
          <w:sz w:val="22"/>
          <w:szCs w:val="22"/>
        </w:rPr>
      </w:pPr>
    </w:p>
    <w:p w14:paraId="04D5FD2F" w14:textId="77777777" w:rsidR="00434016" w:rsidRPr="00592A7C" w:rsidRDefault="00434016" w:rsidP="00780FE7">
      <w:pPr>
        <w:pStyle w:val="CorpsNormal"/>
        <w:spacing w:before="0" w:line="288" w:lineRule="auto"/>
        <w:jc w:val="right"/>
        <w:rPr>
          <w:rFonts w:ascii="Times New Roman" w:hAnsi="Times New Roman"/>
          <w:color w:val="000000"/>
          <w:sz w:val="22"/>
          <w:szCs w:val="22"/>
        </w:rPr>
      </w:pPr>
    </w:p>
    <w:p w14:paraId="5ECEFF97" w14:textId="77777777" w:rsidR="00A35752" w:rsidRPr="00592A7C" w:rsidRDefault="00A35752" w:rsidP="00A35752">
      <w:pPr>
        <w:pStyle w:val="Titre1"/>
        <w:spacing w:before="0" w:after="0" w:line="288" w:lineRule="auto"/>
        <w:ind w:left="5664" w:firstLine="708"/>
        <w:jc w:val="right"/>
        <w:rPr>
          <w:rFonts w:ascii="Times New Roman" w:hAnsi="Times New Roman" w:cs="Times New Roman"/>
          <w:i/>
          <w:color w:val="000000"/>
          <w:sz w:val="22"/>
          <w:szCs w:val="22"/>
        </w:rPr>
      </w:pPr>
      <w:r w:rsidRPr="00592A7C">
        <w:rPr>
          <w:rFonts w:ascii="Times New Roman" w:hAnsi="Times New Roman" w:cs="Times New Roman"/>
          <w:color w:val="000000"/>
          <w:sz w:val="22"/>
          <w:szCs w:val="22"/>
        </w:rPr>
        <w:t>D'autre part,</w:t>
      </w:r>
    </w:p>
    <w:p w14:paraId="46303260" w14:textId="77777777" w:rsidR="00A35752" w:rsidRDefault="00A35752" w:rsidP="00A35752">
      <w:pPr>
        <w:pStyle w:val="CorpsNormal"/>
        <w:spacing w:before="0" w:line="288" w:lineRule="auto"/>
        <w:rPr>
          <w:rFonts w:ascii="Times New Roman" w:hAnsi="Times New Roman"/>
          <w:color w:val="000000"/>
          <w:sz w:val="22"/>
          <w:szCs w:val="22"/>
        </w:rPr>
      </w:pPr>
    </w:p>
    <w:p w14:paraId="205EA622" w14:textId="77777777" w:rsidR="00434016" w:rsidRPr="00592A7C" w:rsidRDefault="00434016" w:rsidP="00A35752">
      <w:pPr>
        <w:pStyle w:val="CorpsNormal"/>
        <w:spacing w:before="0" w:line="288" w:lineRule="auto"/>
        <w:rPr>
          <w:rFonts w:ascii="Times New Roman" w:hAnsi="Times New Roman"/>
          <w:color w:val="000000"/>
          <w:sz w:val="22"/>
          <w:szCs w:val="22"/>
        </w:rPr>
      </w:pPr>
    </w:p>
    <w:p w14:paraId="420963A4" w14:textId="77777777" w:rsidR="00A35752" w:rsidRPr="00592A7C" w:rsidRDefault="00780FE7" w:rsidP="00A35752">
      <w:pPr>
        <w:pStyle w:val="CorpsNormal"/>
        <w:spacing w:before="0" w:line="288" w:lineRule="auto"/>
        <w:rPr>
          <w:rFonts w:ascii="Times New Roman" w:hAnsi="Times New Roman"/>
          <w:sz w:val="22"/>
          <w:szCs w:val="22"/>
        </w:rPr>
      </w:pPr>
      <w:r>
        <w:rPr>
          <w:rFonts w:ascii="Times New Roman" w:hAnsi="Times New Roman"/>
          <w:sz w:val="22"/>
          <w:szCs w:val="22"/>
        </w:rPr>
        <w:t>C</w:t>
      </w:r>
      <w:r w:rsidR="00A35752" w:rsidRPr="00592A7C">
        <w:rPr>
          <w:rFonts w:ascii="Times New Roman" w:hAnsi="Times New Roman"/>
          <w:sz w:val="22"/>
          <w:szCs w:val="22"/>
        </w:rPr>
        <w:t xml:space="preserve">i-après dénommées ensemble </w:t>
      </w:r>
      <w:r>
        <w:rPr>
          <w:rFonts w:ascii="Times New Roman" w:hAnsi="Times New Roman"/>
          <w:sz w:val="22"/>
          <w:szCs w:val="22"/>
        </w:rPr>
        <w:t xml:space="preserve">les </w:t>
      </w:r>
      <w:r w:rsidR="00A35752" w:rsidRPr="00592A7C">
        <w:rPr>
          <w:rFonts w:ascii="Times New Roman" w:hAnsi="Times New Roman"/>
          <w:sz w:val="22"/>
          <w:szCs w:val="22"/>
        </w:rPr>
        <w:t>« </w:t>
      </w:r>
      <w:r w:rsidR="00A35752" w:rsidRPr="00592A7C">
        <w:rPr>
          <w:rFonts w:ascii="Times New Roman" w:hAnsi="Times New Roman"/>
          <w:b/>
          <w:sz w:val="22"/>
          <w:szCs w:val="22"/>
        </w:rPr>
        <w:t>Parties</w:t>
      </w:r>
      <w:r w:rsidR="00A35752" w:rsidRPr="00592A7C">
        <w:rPr>
          <w:rFonts w:ascii="Times New Roman" w:hAnsi="Times New Roman"/>
          <w:sz w:val="22"/>
          <w:szCs w:val="22"/>
        </w:rPr>
        <w:t> »</w:t>
      </w:r>
      <w:r>
        <w:rPr>
          <w:rFonts w:ascii="Times New Roman" w:hAnsi="Times New Roman"/>
          <w:sz w:val="22"/>
          <w:szCs w:val="22"/>
        </w:rPr>
        <w:t xml:space="preserve"> ou individuellement la « </w:t>
      </w:r>
      <w:r w:rsidRPr="00780FE7">
        <w:rPr>
          <w:rFonts w:ascii="Times New Roman" w:hAnsi="Times New Roman"/>
          <w:b/>
          <w:bCs/>
          <w:sz w:val="22"/>
          <w:szCs w:val="22"/>
        </w:rPr>
        <w:t>Partie</w:t>
      </w:r>
      <w:r>
        <w:rPr>
          <w:rFonts w:ascii="Times New Roman" w:hAnsi="Times New Roman"/>
          <w:sz w:val="22"/>
          <w:szCs w:val="22"/>
        </w:rPr>
        <w:t> »</w:t>
      </w:r>
      <w:r w:rsidR="00A35752" w:rsidRPr="00592A7C">
        <w:rPr>
          <w:rFonts w:ascii="Times New Roman" w:hAnsi="Times New Roman"/>
          <w:sz w:val="22"/>
          <w:szCs w:val="22"/>
        </w:rPr>
        <w:t>.</w:t>
      </w:r>
    </w:p>
    <w:p w14:paraId="7D407174" w14:textId="77777777" w:rsidR="00A35752" w:rsidRPr="00592A7C" w:rsidRDefault="00A35752" w:rsidP="00A35752">
      <w:pPr>
        <w:pStyle w:val="CorpsNormal"/>
        <w:spacing w:before="0" w:line="288" w:lineRule="auto"/>
        <w:rPr>
          <w:rFonts w:ascii="Times New Roman" w:hAnsi="Times New Roman"/>
          <w:sz w:val="22"/>
          <w:szCs w:val="22"/>
        </w:rPr>
      </w:pPr>
    </w:p>
    <w:p w14:paraId="2C4D580B" w14:textId="77777777" w:rsidR="00A35752" w:rsidRPr="00592A7C" w:rsidRDefault="00A35752" w:rsidP="00A35752">
      <w:pPr>
        <w:pStyle w:val="CorpsNormal"/>
        <w:spacing w:before="0" w:line="288" w:lineRule="auto"/>
        <w:rPr>
          <w:rFonts w:ascii="Times New Roman" w:hAnsi="Times New Roman"/>
          <w:sz w:val="22"/>
          <w:szCs w:val="22"/>
        </w:rPr>
      </w:pPr>
    </w:p>
    <w:p w14:paraId="2E375CDD" w14:textId="77777777" w:rsidR="00A35752" w:rsidRPr="00592A7C" w:rsidRDefault="00852F4B" w:rsidP="00A3575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b/>
          <w:lang w:eastAsia="fr-FR"/>
        </w:rPr>
      </w:pPr>
      <w:r>
        <w:rPr>
          <w:rFonts w:ascii="Times New Roman" w:eastAsia="Times New Roman" w:hAnsi="Times New Roman"/>
          <w:b/>
          <w:lang w:eastAsia="fr-FR"/>
        </w:rPr>
        <w:br w:type="page"/>
      </w:r>
      <w:r w:rsidR="00A35752" w:rsidRPr="00592A7C">
        <w:rPr>
          <w:rFonts w:ascii="Times New Roman" w:eastAsia="Times New Roman" w:hAnsi="Times New Roman"/>
          <w:b/>
          <w:lang w:eastAsia="fr-FR"/>
        </w:rPr>
        <w:lastRenderedPageBreak/>
        <w:t xml:space="preserve">IL A </w:t>
      </w:r>
      <w:r w:rsidR="00780FE7">
        <w:rPr>
          <w:rFonts w:ascii="Times New Roman" w:eastAsia="Times New Roman" w:hAnsi="Times New Roman"/>
          <w:b/>
          <w:lang w:eastAsia="fr-FR"/>
        </w:rPr>
        <w:t>É</w:t>
      </w:r>
      <w:r w:rsidR="00A35752" w:rsidRPr="00592A7C">
        <w:rPr>
          <w:rFonts w:ascii="Times New Roman" w:eastAsia="Times New Roman" w:hAnsi="Times New Roman"/>
          <w:b/>
          <w:lang w:eastAsia="fr-FR"/>
        </w:rPr>
        <w:t>T</w:t>
      </w:r>
      <w:r w:rsidR="00780FE7">
        <w:rPr>
          <w:rFonts w:ascii="Times New Roman" w:eastAsia="Times New Roman" w:hAnsi="Times New Roman"/>
          <w:b/>
          <w:lang w:eastAsia="fr-FR"/>
        </w:rPr>
        <w:t>É</w:t>
      </w:r>
      <w:r w:rsidR="00A35752" w:rsidRPr="00592A7C">
        <w:rPr>
          <w:rFonts w:ascii="Times New Roman" w:eastAsia="Times New Roman" w:hAnsi="Times New Roman"/>
          <w:b/>
          <w:lang w:eastAsia="fr-FR"/>
        </w:rPr>
        <w:t xml:space="preserve"> PR</w:t>
      </w:r>
      <w:r w:rsidR="00780FE7">
        <w:rPr>
          <w:rFonts w:ascii="Times New Roman" w:eastAsia="Times New Roman" w:hAnsi="Times New Roman"/>
          <w:b/>
          <w:lang w:eastAsia="fr-FR"/>
        </w:rPr>
        <w:t>É</w:t>
      </w:r>
      <w:r w:rsidR="00A35752" w:rsidRPr="00592A7C">
        <w:rPr>
          <w:rFonts w:ascii="Times New Roman" w:eastAsia="Times New Roman" w:hAnsi="Times New Roman"/>
          <w:b/>
          <w:lang w:eastAsia="fr-FR"/>
        </w:rPr>
        <w:t>ALABLEMENT EXPOS</w:t>
      </w:r>
      <w:r w:rsidR="00015A39">
        <w:rPr>
          <w:rFonts w:ascii="Times New Roman" w:eastAsia="Times New Roman" w:hAnsi="Times New Roman"/>
          <w:b/>
          <w:lang w:eastAsia="fr-FR"/>
        </w:rPr>
        <w:t>É</w:t>
      </w:r>
      <w:r w:rsidR="00A35752" w:rsidRPr="00592A7C">
        <w:rPr>
          <w:rFonts w:ascii="Times New Roman" w:eastAsia="Times New Roman" w:hAnsi="Times New Roman"/>
          <w:b/>
          <w:lang w:eastAsia="fr-FR"/>
        </w:rPr>
        <w:t> </w:t>
      </w:r>
      <w:r w:rsidR="00015A39">
        <w:rPr>
          <w:rFonts w:ascii="Times New Roman" w:eastAsia="Times New Roman" w:hAnsi="Times New Roman"/>
          <w:b/>
          <w:lang w:eastAsia="fr-FR"/>
        </w:rPr>
        <w:t>CE QUI SUIT :</w:t>
      </w:r>
    </w:p>
    <w:p w14:paraId="1CF24CF9" w14:textId="77777777" w:rsidR="00A35752" w:rsidRPr="00592A7C" w:rsidRDefault="00A35752" w:rsidP="002F46BC">
      <w:pPr>
        <w:pStyle w:val="CorpsNormal"/>
        <w:spacing w:before="0"/>
        <w:rPr>
          <w:rFonts w:ascii="Times New Roman" w:hAnsi="Times New Roman"/>
          <w:sz w:val="22"/>
          <w:szCs w:val="22"/>
        </w:rPr>
      </w:pPr>
    </w:p>
    <w:p w14:paraId="167FB943" w14:textId="77777777" w:rsidR="00015A39" w:rsidRDefault="00015A39" w:rsidP="002F46BC">
      <w:pPr>
        <w:pStyle w:val="CorpsNormal"/>
        <w:spacing w:before="0"/>
        <w:rPr>
          <w:rFonts w:ascii="Times New Roman" w:hAnsi="Times New Roman"/>
          <w:sz w:val="22"/>
          <w:szCs w:val="22"/>
        </w:rPr>
      </w:pPr>
      <w:r>
        <w:rPr>
          <w:rFonts w:ascii="Times New Roman" w:hAnsi="Times New Roman"/>
          <w:sz w:val="22"/>
          <w:szCs w:val="22"/>
        </w:rPr>
        <w:t xml:space="preserve">La </w:t>
      </w:r>
      <w:r w:rsidR="00852F4B">
        <w:rPr>
          <w:rFonts w:ascii="Times New Roman" w:hAnsi="Times New Roman"/>
          <w:sz w:val="22"/>
          <w:szCs w:val="22"/>
        </w:rPr>
        <w:t xml:space="preserve">société </w:t>
      </w:r>
      <w:r w:rsidR="00852F4B" w:rsidRPr="00852F4B">
        <w:rPr>
          <w:rFonts w:ascii="Times New Roman" w:hAnsi="Times New Roman"/>
          <w:sz w:val="22"/>
          <w:szCs w:val="22"/>
          <w:highlight w:val="yellow"/>
        </w:rPr>
        <w:t>GEGE</w:t>
      </w:r>
      <w:r>
        <w:rPr>
          <w:rFonts w:ascii="Times New Roman" w:hAnsi="Times New Roman"/>
          <w:sz w:val="22"/>
          <w:szCs w:val="22"/>
        </w:rPr>
        <w:t xml:space="preserve"> est propriété de locaux situés au sein d’un ensemble immobilier situé à </w:t>
      </w:r>
      <w:r w:rsidRPr="00852F4B">
        <w:rPr>
          <w:rFonts w:ascii="Times New Roman" w:hAnsi="Times New Roman"/>
          <w:sz w:val="22"/>
          <w:szCs w:val="22"/>
          <w:highlight w:val="yellow"/>
        </w:rPr>
        <w:t>Paris (750</w:t>
      </w:r>
      <w:r w:rsidR="00852F4B" w:rsidRPr="00852F4B">
        <w:rPr>
          <w:rFonts w:ascii="Times New Roman" w:hAnsi="Times New Roman"/>
          <w:sz w:val="22"/>
          <w:szCs w:val="22"/>
          <w:highlight w:val="yellow"/>
        </w:rPr>
        <w:t>00</w:t>
      </w:r>
      <w:r w:rsidRPr="00852F4B">
        <w:rPr>
          <w:rFonts w:ascii="Times New Roman" w:hAnsi="Times New Roman"/>
          <w:sz w:val="22"/>
          <w:szCs w:val="22"/>
          <w:highlight w:val="yellow"/>
        </w:rPr>
        <w:t>), 1</w:t>
      </w:r>
      <w:r w:rsidR="00852F4B" w:rsidRPr="00852F4B">
        <w:rPr>
          <w:rFonts w:ascii="Times New Roman" w:hAnsi="Times New Roman"/>
          <w:sz w:val="22"/>
          <w:szCs w:val="22"/>
          <w:highlight w:val="yellow"/>
        </w:rPr>
        <w:t xml:space="preserve"> rue du boulevard</w:t>
      </w:r>
      <w:r>
        <w:rPr>
          <w:rFonts w:ascii="Times New Roman" w:hAnsi="Times New Roman"/>
          <w:sz w:val="22"/>
          <w:szCs w:val="22"/>
        </w:rPr>
        <w:t>.</w:t>
      </w:r>
    </w:p>
    <w:p w14:paraId="3CF2F9C9" w14:textId="77777777" w:rsidR="00015A39" w:rsidRDefault="00015A39" w:rsidP="002F46BC">
      <w:pPr>
        <w:pStyle w:val="CorpsNormal"/>
        <w:spacing w:before="0"/>
        <w:rPr>
          <w:rFonts w:ascii="Times New Roman" w:hAnsi="Times New Roman"/>
          <w:sz w:val="22"/>
          <w:szCs w:val="22"/>
        </w:rPr>
      </w:pPr>
    </w:p>
    <w:p w14:paraId="50656192" w14:textId="292FC0D2" w:rsidR="00015A39" w:rsidRDefault="00015A39" w:rsidP="002F46BC">
      <w:pPr>
        <w:pStyle w:val="CorpsNormal"/>
        <w:spacing w:before="0"/>
        <w:rPr>
          <w:rFonts w:ascii="Times New Roman" w:hAnsi="Times New Roman"/>
          <w:sz w:val="22"/>
          <w:szCs w:val="22"/>
        </w:rPr>
      </w:pPr>
      <w:r>
        <w:rPr>
          <w:rFonts w:ascii="Times New Roman" w:hAnsi="Times New Roman"/>
          <w:sz w:val="22"/>
          <w:szCs w:val="22"/>
        </w:rPr>
        <w:t xml:space="preserve">La société </w:t>
      </w:r>
      <w:r w:rsidR="00852F4B" w:rsidRPr="00852F4B">
        <w:rPr>
          <w:rFonts w:ascii="Times New Roman" w:hAnsi="Times New Roman"/>
          <w:sz w:val="22"/>
          <w:szCs w:val="22"/>
          <w:highlight w:val="yellow"/>
        </w:rPr>
        <w:t>NOM</w:t>
      </w:r>
      <w:r>
        <w:rPr>
          <w:rFonts w:ascii="Times New Roman" w:hAnsi="Times New Roman"/>
          <w:sz w:val="22"/>
          <w:szCs w:val="22"/>
        </w:rPr>
        <w:t xml:space="preserve"> s’est déclarée intéressée pour </w:t>
      </w:r>
      <w:r w:rsidR="00D61220">
        <w:rPr>
          <w:rFonts w:ascii="Times New Roman" w:hAnsi="Times New Roman"/>
          <w:sz w:val="22"/>
          <w:szCs w:val="22"/>
        </w:rPr>
        <w:t>prendre à bail</w:t>
      </w:r>
      <w:r w:rsidR="00852F4B">
        <w:rPr>
          <w:rFonts w:ascii="Times New Roman" w:hAnsi="Times New Roman"/>
          <w:sz w:val="22"/>
          <w:szCs w:val="22"/>
        </w:rPr>
        <w:t xml:space="preserve"> les locaux de la société </w:t>
      </w:r>
      <w:r w:rsidR="00852F4B" w:rsidRPr="00852F4B">
        <w:rPr>
          <w:rFonts w:ascii="Times New Roman" w:hAnsi="Times New Roman"/>
          <w:sz w:val="22"/>
          <w:szCs w:val="22"/>
          <w:highlight w:val="yellow"/>
        </w:rPr>
        <w:t>GEGE</w:t>
      </w:r>
      <w:r>
        <w:rPr>
          <w:rFonts w:ascii="Times New Roman" w:hAnsi="Times New Roman"/>
          <w:sz w:val="22"/>
          <w:szCs w:val="22"/>
        </w:rPr>
        <w:t>.</w:t>
      </w:r>
    </w:p>
    <w:p w14:paraId="5C5CF7CD" w14:textId="77777777" w:rsidR="00015A39" w:rsidRDefault="00015A39" w:rsidP="002F46BC">
      <w:pPr>
        <w:pStyle w:val="CorpsNormal"/>
        <w:spacing w:before="0"/>
        <w:rPr>
          <w:rFonts w:ascii="Times New Roman" w:hAnsi="Times New Roman"/>
          <w:sz w:val="22"/>
          <w:szCs w:val="22"/>
        </w:rPr>
      </w:pPr>
    </w:p>
    <w:p w14:paraId="759B6489" w14:textId="77777777" w:rsidR="004E2F2F" w:rsidRDefault="00F911F5" w:rsidP="002F46BC">
      <w:pPr>
        <w:pStyle w:val="CorpsNormal"/>
        <w:spacing w:before="0"/>
        <w:rPr>
          <w:rFonts w:ascii="Times New Roman" w:hAnsi="Times New Roman"/>
          <w:sz w:val="22"/>
          <w:szCs w:val="22"/>
        </w:rPr>
      </w:pPr>
      <w:r>
        <w:rPr>
          <w:rFonts w:ascii="Times New Roman" w:hAnsi="Times New Roman"/>
          <w:sz w:val="22"/>
          <w:szCs w:val="22"/>
        </w:rPr>
        <w:t xml:space="preserve">Les Parties déclarent que chaque clause du présent bail a été librement négociée de gré à gré, de </w:t>
      </w:r>
      <w:r w:rsidR="00121882">
        <w:rPr>
          <w:rFonts w:ascii="Times New Roman" w:hAnsi="Times New Roman"/>
          <w:sz w:val="22"/>
          <w:szCs w:val="22"/>
        </w:rPr>
        <w:t>manière équilibrée</w:t>
      </w:r>
      <w:r>
        <w:rPr>
          <w:rFonts w:ascii="Times New Roman" w:hAnsi="Times New Roman"/>
          <w:sz w:val="22"/>
          <w:szCs w:val="22"/>
        </w:rPr>
        <w:t>, après prise en considération de leurs intérêts respectifs.</w:t>
      </w:r>
    </w:p>
    <w:p w14:paraId="656CDFA4" w14:textId="77777777" w:rsidR="00852F4B" w:rsidRDefault="00852F4B" w:rsidP="002F46BC">
      <w:pPr>
        <w:pStyle w:val="CorpsNormal"/>
        <w:spacing w:before="0"/>
        <w:rPr>
          <w:rFonts w:ascii="Times New Roman" w:hAnsi="Times New Roman"/>
          <w:sz w:val="22"/>
          <w:szCs w:val="22"/>
        </w:rPr>
      </w:pPr>
    </w:p>
    <w:p w14:paraId="1CCC8ACB" w14:textId="77777777" w:rsidR="00852F4B" w:rsidRDefault="00852F4B" w:rsidP="002F46BC">
      <w:pPr>
        <w:pStyle w:val="CorpsNormal"/>
        <w:spacing w:before="0"/>
        <w:rPr>
          <w:rFonts w:ascii="Times New Roman" w:hAnsi="Times New Roman"/>
          <w:sz w:val="22"/>
          <w:szCs w:val="22"/>
        </w:rPr>
      </w:pPr>
    </w:p>
    <w:p w14:paraId="6DF55D05" w14:textId="77777777" w:rsidR="00F911F5" w:rsidRPr="00F911F5" w:rsidRDefault="00F911F5" w:rsidP="00294EDB">
      <w:pPr>
        <w:pStyle w:val="CorpsNormal"/>
        <w:spacing w:before="0" w:line="288" w:lineRule="auto"/>
        <w:rPr>
          <w:rFonts w:ascii="Times New Roman" w:hAnsi="Times New Roman"/>
          <w:b/>
          <w:bCs/>
          <w:sz w:val="22"/>
          <w:szCs w:val="22"/>
        </w:rPr>
      </w:pPr>
      <w:r w:rsidRPr="00F911F5">
        <w:rPr>
          <w:rFonts w:ascii="Times New Roman" w:hAnsi="Times New Roman"/>
          <w:b/>
          <w:bCs/>
          <w:sz w:val="22"/>
          <w:szCs w:val="22"/>
        </w:rPr>
        <w:t>SUR QUOI, IL A ÉTÉ ARRÊTÉ ET CONVENU CE QUI SUIT :</w:t>
      </w:r>
    </w:p>
    <w:p w14:paraId="78FE6965" w14:textId="77777777" w:rsidR="00F911F5" w:rsidRDefault="00F911F5" w:rsidP="00294EDB">
      <w:pPr>
        <w:pStyle w:val="CorpsNormal"/>
        <w:spacing w:before="0" w:line="288" w:lineRule="auto"/>
        <w:rPr>
          <w:rFonts w:ascii="Times New Roman" w:hAnsi="Times New Roman"/>
          <w:sz w:val="22"/>
          <w:szCs w:val="22"/>
        </w:rPr>
      </w:pPr>
    </w:p>
    <w:p w14:paraId="531E4D23" w14:textId="77777777" w:rsidR="00A35752" w:rsidRPr="00B80B15" w:rsidRDefault="00F911F5" w:rsidP="00B80B15">
      <w:pPr>
        <w:pStyle w:val="CorpsNormal"/>
        <w:spacing w:before="0"/>
        <w:rPr>
          <w:rFonts w:ascii="Times New Roman" w:hAnsi="Times New Roman"/>
          <w:sz w:val="22"/>
          <w:szCs w:val="22"/>
        </w:rPr>
      </w:pPr>
      <w:r w:rsidRPr="00B80B15">
        <w:rPr>
          <w:rFonts w:ascii="Times New Roman" w:hAnsi="Times New Roman"/>
          <w:sz w:val="22"/>
          <w:szCs w:val="22"/>
        </w:rPr>
        <w:t xml:space="preserve">Le Bailleur </w:t>
      </w:r>
      <w:r w:rsidR="00294EDB" w:rsidRPr="00B80B15">
        <w:rPr>
          <w:rFonts w:ascii="Times New Roman" w:hAnsi="Times New Roman"/>
          <w:sz w:val="22"/>
          <w:szCs w:val="22"/>
        </w:rPr>
        <w:t xml:space="preserve">donne à bail au Preneur </w:t>
      </w:r>
      <w:r w:rsidR="00685B0B" w:rsidRPr="00B80B15">
        <w:rPr>
          <w:rFonts w:ascii="Times New Roman" w:hAnsi="Times New Roman"/>
          <w:sz w:val="22"/>
          <w:szCs w:val="22"/>
        </w:rPr>
        <w:t>d</w:t>
      </w:r>
      <w:r w:rsidR="00294EDB" w:rsidRPr="00B80B15">
        <w:rPr>
          <w:rFonts w:ascii="Times New Roman" w:hAnsi="Times New Roman"/>
          <w:sz w:val="22"/>
          <w:szCs w:val="22"/>
        </w:rPr>
        <w:t>es locaux</w:t>
      </w:r>
      <w:r w:rsidR="00294EDB" w:rsidRPr="00B80B15">
        <w:rPr>
          <w:rFonts w:ascii="Times New Roman" w:hAnsi="Times New Roman"/>
          <w:color w:val="000000"/>
          <w:sz w:val="22"/>
          <w:szCs w:val="22"/>
        </w:rPr>
        <w:t xml:space="preserve"> situés dans un immeuble sis</w:t>
      </w:r>
      <w:r w:rsidR="00852F4B">
        <w:rPr>
          <w:rFonts w:ascii="Times New Roman" w:hAnsi="Times New Roman"/>
          <w:color w:val="000000"/>
          <w:sz w:val="22"/>
          <w:szCs w:val="22"/>
        </w:rPr>
        <w:t xml:space="preserve"> à</w:t>
      </w:r>
      <w:r w:rsidR="00294EDB" w:rsidRPr="00B80B15">
        <w:rPr>
          <w:rFonts w:ascii="Times New Roman" w:hAnsi="Times New Roman"/>
          <w:color w:val="000000"/>
          <w:sz w:val="22"/>
          <w:szCs w:val="22"/>
        </w:rPr>
        <w:t xml:space="preserve"> </w:t>
      </w:r>
      <w:r w:rsidR="00852F4B" w:rsidRPr="00852F4B">
        <w:rPr>
          <w:rFonts w:ascii="Times New Roman" w:hAnsi="Times New Roman"/>
          <w:sz w:val="22"/>
          <w:szCs w:val="22"/>
          <w:highlight w:val="yellow"/>
        </w:rPr>
        <w:t>Paris (75000), 1 rue du boulevard</w:t>
      </w:r>
      <w:r w:rsidR="00294EDB" w:rsidRPr="00B80B15">
        <w:rPr>
          <w:rFonts w:ascii="Times New Roman" w:hAnsi="Times New Roman"/>
          <w:color w:val="000000"/>
          <w:sz w:val="22"/>
          <w:szCs w:val="22"/>
        </w:rPr>
        <w:t xml:space="preserve">, (ci-après « les </w:t>
      </w:r>
      <w:r w:rsidR="00294EDB" w:rsidRPr="00B80B15">
        <w:rPr>
          <w:rFonts w:ascii="Times New Roman" w:hAnsi="Times New Roman"/>
          <w:b/>
          <w:color w:val="000000"/>
          <w:sz w:val="22"/>
          <w:szCs w:val="22"/>
        </w:rPr>
        <w:t>Locaux</w:t>
      </w:r>
      <w:r w:rsidR="00294EDB" w:rsidRPr="00B80B15">
        <w:rPr>
          <w:rFonts w:ascii="Times New Roman" w:hAnsi="Times New Roman"/>
          <w:color w:val="000000"/>
          <w:sz w:val="22"/>
          <w:szCs w:val="22"/>
        </w:rPr>
        <w:t xml:space="preserve"> »), </w:t>
      </w:r>
      <w:r w:rsidR="00B80B15" w:rsidRPr="00B80B15">
        <w:rPr>
          <w:rFonts w:ascii="Times New Roman" w:hAnsi="Times New Roman"/>
          <w:color w:val="000000"/>
          <w:sz w:val="22"/>
          <w:szCs w:val="22"/>
        </w:rPr>
        <w:t xml:space="preserve">conformément aux dispositions des </w:t>
      </w:r>
      <w:r w:rsidR="00A35752" w:rsidRPr="00B80B15">
        <w:rPr>
          <w:rFonts w:ascii="Times New Roman" w:hAnsi="Times New Roman"/>
          <w:sz w:val="22"/>
          <w:szCs w:val="22"/>
        </w:rPr>
        <w:t>articles L. 145-1 et suivants</w:t>
      </w:r>
      <w:r w:rsidR="00B80B15" w:rsidRPr="00B80B15">
        <w:rPr>
          <w:rFonts w:ascii="Times New Roman" w:hAnsi="Times New Roman"/>
          <w:sz w:val="22"/>
          <w:szCs w:val="22"/>
        </w:rPr>
        <w:t>, R. 145-1 et suivants, D. 145-12 à D. 145-19</w:t>
      </w:r>
      <w:r w:rsidR="00A35752" w:rsidRPr="00B80B15">
        <w:rPr>
          <w:rFonts w:ascii="Times New Roman" w:hAnsi="Times New Roman"/>
          <w:sz w:val="22"/>
          <w:szCs w:val="22"/>
        </w:rPr>
        <w:t xml:space="preserve"> du </w:t>
      </w:r>
      <w:r w:rsidR="00B80B15" w:rsidRPr="00B80B15">
        <w:rPr>
          <w:rFonts w:ascii="Times New Roman" w:hAnsi="Times New Roman"/>
          <w:sz w:val="22"/>
          <w:szCs w:val="22"/>
        </w:rPr>
        <w:t>c</w:t>
      </w:r>
      <w:r w:rsidR="00A35752" w:rsidRPr="00B80B15">
        <w:rPr>
          <w:rFonts w:ascii="Times New Roman" w:hAnsi="Times New Roman"/>
          <w:sz w:val="22"/>
          <w:szCs w:val="22"/>
        </w:rPr>
        <w:t>ode de commerce ainsi que les dispositions du décret n° 53-960 du 30 septembre 1953 non codifiées.</w:t>
      </w:r>
    </w:p>
    <w:p w14:paraId="4C8224E3" w14:textId="77777777" w:rsidR="00A35752" w:rsidRPr="00592A7C" w:rsidRDefault="00A35752" w:rsidP="00A35752">
      <w:pPr>
        <w:spacing w:after="0" w:line="240" w:lineRule="auto"/>
        <w:jc w:val="both"/>
        <w:rPr>
          <w:rFonts w:ascii="Times New Roman" w:eastAsia="Times New Roman" w:hAnsi="Times New Roman"/>
          <w:lang w:eastAsia="fr-FR"/>
        </w:rPr>
      </w:pPr>
    </w:p>
    <w:p w14:paraId="37CDE4E4" w14:textId="77777777" w:rsidR="00A35752" w:rsidRPr="00592A7C" w:rsidRDefault="00A35752" w:rsidP="00A35752">
      <w:pPr>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val="fr-CA" w:eastAsia="fr-FR"/>
        </w:rPr>
        <w:t xml:space="preserve">Le bail est déclaré indivisible au seul bénéfice du </w:t>
      </w:r>
      <w:r w:rsidR="00294EDB" w:rsidRPr="00592A7C">
        <w:rPr>
          <w:rFonts w:ascii="Times New Roman" w:eastAsia="Times New Roman" w:hAnsi="Times New Roman"/>
          <w:lang w:val="fr-CA" w:eastAsia="fr-FR"/>
        </w:rPr>
        <w:t>B</w:t>
      </w:r>
      <w:r w:rsidRPr="00592A7C">
        <w:rPr>
          <w:rFonts w:ascii="Times New Roman" w:eastAsia="Times New Roman" w:hAnsi="Times New Roman"/>
          <w:lang w:val="fr-CA" w:eastAsia="fr-FR"/>
        </w:rPr>
        <w:t>ailleur. </w:t>
      </w:r>
    </w:p>
    <w:p w14:paraId="70D2E328" w14:textId="77777777" w:rsidR="00A35752" w:rsidRPr="00592A7C" w:rsidRDefault="00A35752" w:rsidP="00A35752">
      <w:pPr>
        <w:spacing w:after="0" w:line="240" w:lineRule="auto"/>
        <w:jc w:val="both"/>
        <w:rPr>
          <w:rFonts w:ascii="Times New Roman" w:eastAsia="Times New Roman" w:hAnsi="Times New Roman"/>
          <w:lang w:eastAsia="fr-FR"/>
        </w:rPr>
      </w:pPr>
    </w:p>
    <w:p w14:paraId="656157AF" w14:textId="2804EE50" w:rsidR="00A35752" w:rsidRPr="00B80B15" w:rsidRDefault="00A35752" w:rsidP="00A35752">
      <w:pPr>
        <w:spacing w:after="0" w:line="240" w:lineRule="auto"/>
        <w:jc w:val="both"/>
        <w:rPr>
          <w:rFonts w:ascii="Times New Roman" w:eastAsia="Times New Roman" w:hAnsi="Times New Roman"/>
          <w:iCs/>
          <w:lang w:eastAsia="fr-FR"/>
        </w:rPr>
      </w:pPr>
      <w:r w:rsidRPr="00B80B15">
        <w:rPr>
          <w:rFonts w:ascii="Times New Roman" w:eastAsia="Times New Roman" w:hAnsi="Times New Roman"/>
          <w:iCs/>
          <w:lang w:eastAsia="fr-FR"/>
        </w:rPr>
        <w:t xml:space="preserve">Le présent contrat est fait sous les charges et conditions ordinaires et de droit, </w:t>
      </w:r>
      <w:r w:rsidRPr="00852F4B">
        <w:rPr>
          <w:rFonts w:ascii="Times New Roman" w:eastAsia="Times New Roman" w:hAnsi="Times New Roman"/>
          <w:iCs/>
          <w:highlight w:val="yellow"/>
          <w:lang w:eastAsia="fr-FR"/>
        </w:rPr>
        <w:t xml:space="preserve">sous celles stipulées au </w:t>
      </w:r>
      <w:r w:rsidR="00136BAA" w:rsidRPr="00852F4B">
        <w:rPr>
          <w:rFonts w:ascii="Times New Roman" w:eastAsia="Times New Roman" w:hAnsi="Times New Roman"/>
          <w:iCs/>
          <w:highlight w:val="yellow"/>
          <w:lang w:eastAsia="fr-FR"/>
        </w:rPr>
        <w:t>r</w:t>
      </w:r>
      <w:r w:rsidRPr="00852F4B">
        <w:rPr>
          <w:rFonts w:ascii="Times New Roman" w:eastAsia="Times New Roman" w:hAnsi="Times New Roman"/>
          <w:iCs/>
          <w:highlight w:val="yellow"/>
          <w:lang w:eastAsia="fr-FR"/>
        </w:rPr>
        <w:t xml:space="preserve">èglement de </w:t>
      </w:r>
      <w:r w:rsidR="00136BAA" w:rsidRPr="00852F4B">
        <w:rPr>
          <w:rFonts w:ascii="Times New Roman" w:eastAsia="Times New Roman" w:hAnsi="Times New Roman"/>
          <w:iCs/>
          <w:highlight w:val="yellow"/>
          <w:lang w:eastAsia="fr-FR"/>
        </w:rPr>
        <w:t>c</w:t>
      </w:r>
      <w:r w:rsidRPr="00852F4B">
        <w:rPr>
          <w:rFonts w:ascii="Times New Roman" w:eastAsia="Times New Roman" w:hAnsi="Times New Roman"/>
          <w:iCs/>
          <w:highlight w:val="yellow"/>
          <w:lang w:eastAsia="fr-FR"/>
        </w:rPr>
        <w:t>opropriété de l'immeuble</w:t>
      </w:r>
      <w:r w:rsidRPr="00B80B15">
        <w:rPr>
          <w:rFonts w:ascii="Times New Roman" w:eastAsia="Times New Roman" w:hAnsi="Times New Roman"/>
          <w:iCs/>
          <w:lang w:eastAsia="fr-FR"/>
        </w:rPr>
        <w:t xml:space="preserve">, et sous celles particulières suivantes que le </w:t>
      </w:r>
      <w:r w:rsidR="00294EDB" w:rsidRPr="00B80B15">
        <w:rPr>
          <w:rFonts w:ascii="Times New Roman" w:eastAsia="Times New Roman" w:hAnsi="Times New Roman"/>
          <w:iCs/>
          <w:lang w:eastAsia="fr-FR"/>
        </w:rPr>
        <w:t>Preneur</w:t>
      </w:r>
      <w:r w:rsidRPr="00B80B15">
        <w:rPr>
          <w:rFonts w:ascii="Times New Roman" w:eastAsia="Times New Roman" w:hAnsi="Times New Roman"/>
          <w:iCs/>
          <w:lang w:eastAsia="fr-FR"/>
        </w:rPr>
        <w:t xml:space="preserve"> accepte expressément.</w:t>
      </w:r>
    </w:p>
    <w:p w14:paraId="626DD2FA" w14:textId="77777777" w:rsidR="00A35752" w:rsidRPr="00592A7C" w:rsidRDefault="00A35752" w:rsidP="00A35752">
      <w:pPr>
        <w:spacing w:after="0" w:line="240" w:lineRule="auto"/>
        <w:jc w:val="both"/>
        <w:rPr>
          <w:rFonts w:ascii="Times New Roman" w:eastAsia="Times New Roman" w:hAnsi="Times New Roman"/>
          <w:lang w:eastAsia="fr-FR"/>
        </w:rPr>
      </w:pPr>
    </w:p>
    <w:p w14:paraId="2A43AB12" w14:textId="77777777" w:rsidR="00A35752" w:rsidRPr="00592A7C" w:rsidRDefault="00A35752" w:rsidP="00A35752">
      <w:pPr>
        <w:spacing w:after="0" w:line="240" w:lineRule="auto"/>
        <w:jc w:val="both"/>
        <w:rPr>
          <w:rFonts w:ascii="Times New Roman" w:eastAsia="Times New Roman" w:hAnsi="Times New Roman"/>
          <w:lang w:eastAsia="fr-FR"/>
        </w:rPr>
      </w:pPr>
    </w:p>
    <w:p w14:paraId="01069AC0" w14:textId="77777777" w:rsidR="00A35752" w:rsidRPr="00711794" w:rsidRDefault="00A35752" w:rsidP="00A35752">
      <w:pPr>
        <w:spacing w:after="0" w:line="240" w:lineRule="auto"/>
        <w:outlineLvl w:val="0"/>
        <w:rPr>
          <w:rFonts w:ascii="Times New Roman" w:eastAsia="Times New Roman" w:hAnsi="Times New Roman"/>
          <w:b/>
          <w:u w:val="single"/>
          <w:lang w:eastAsia="fr-FR"/>
        </w:rPr>
      </w:pPr>
      <w:bookmarkStart w:id="3" w:name="_Toc249935773"/>
      <w:bookmarkStart w:id="4" w:name="_Toc251085853"/>
      <w:r w:rsidRPr="00711794">
        <w:rPr>
          <w:rFonts w:ascii="Times New Roman" w:eastAsia="Times New Roman" w:hAnsi="Times New Roman"/>
          <w:b/>
          <w:u w:val="single"/>
          <w:lang w:eastAsia="fr-FR"/>
        </w:rPr>
        <w:t>Article 1</w:t>
      </w:r>
      <w:r w:rsidRPr="00711794">
        <w:rPr>
          <w:rFonts w:ascii="Times New Roman" w:eastAsia="Times New Roman" w:hAnsi="Times New Roman"/>
          <w:b/>
          <w:u w:val="single"/>
          <w:vertAlign w:val="superscript"/>
          <w:lang w:eastAsia="fr-FR"/>
        </w:rPr>
        <w:t>er </w:t>
      </w:r>
      <w:r w:rsidRPr="00711794">
        <w:rPr>
          <w:rFonts w:ascii="Times New Roman" w:eastAsia="Times New Roman" w:hAnsi="Times New Roman"/>
          <w:b/>
          <w:u w:val="single"/>
          <w:lang w:eastAsia="fr-FR"/>
        </w:rPr>
        <w:t xml:space="preserve">: </w:t>
      </w:r>
      <w:bookmarkEnd w:id="3"/>
      <w:r w:rsidRPr="00711794">
        <w:rPr>
          <w:rFonts w:ascii="Times New Roman" w:eastAsia="Times New Roman" w:hAnsi="Times New Roman"/>
          <w:b/>
          <w:u w:val="single"/>
          <w:lang w:eastAsia="fr-FR"/>
        </w:rPr>
        <w:t>Désignation</w:t>
      </w:r>
      <w:bookmarkEnd w:id="4"/>
    </w:p>
    <w:p w14:paraId="756B569E" w14:textId="77777777" w:rsidR="00A35752" w:rsidRPr="00592A7C" w:rsidRDefault="00A35752" w:rsidP="00A35752">
      <w:pPr>
        <w:spacing w:after="0" w:line="240" w:lineRule="auto"/>
        <w:rPr>
          <w:rFonts w:ascii="Times New Roman" w:eastAsia="Times New Roman" w:hAnsi="Times New Roman"/>
          <w:lang w:eastAsia="fr-FR"/>
        </w:rPr>
      </w:pPr>
    </w:p>
    <w:p w14:paraId="31E6E54F" w14:textId="77777777" w:rsidR="00A35752" w:rsidRPr="00592A7C" w:rsidRDefault="00B80B15" w:rsidP="00A35752">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Dans un immeuble sis à </w:t>
      </w:r>
      <w:r w:rsidR="00852F4B" w:rsidRPr="00852F4B">
        <w:rPr>
          <w:rFonts w:ascii="Times New Roman" w:hAnsi="Times New Roman"/>
          <w:highlight w:val="yellow"/>
        </w:rPr>
        <w:t>Paris (75000), 1 rue du boulevard</w:t>
      </w:r>
      <w:r>
        <w:rPr>
          <w:rFonts w:ascii="Times New Roman" w:eastAsia="Times New Roman" w:hAnsi="Times New Roman"/>
          <w:lang w:eastAsia="fr-FR"/>
        </w:rPr>
        <w:t>, les</w:t>
      </w:r>
      <w:r w:rsidR="007C6765" w:rsidRPr="00592A7C">
        <w:rPr>
          <w:rFonts w:ascii="Times New Roman" w:eastAsia="Times New Roman" w:hAnsi="Times New Roman"/>
          <w:lang w:eastAsia="fr-FR"/>
        </w:rPr>
        <w:t xml:space="preserve"> L</w:t>
      </w:r>
      <w:r w:rsidR="00A35752" w:rsidRPr="00592A7C">
        <w:rPr>
          <w:rFonts w:ascii="Times New Roman" w:eastAsia="Times New Roman" w:hAnsi="Times New Roman"/>
          <w:lang w:eastAsia="fr-FR"/>
        </w:rPr>
        <w:t xml:space="preserve">ocaux </w:t>
      </w:r>
      <w:r>
        <w:rPr>
          <w:rFonts w:ascii="Times New Roman" w:eastAsia="Times New Roman" w:hAnsi="Times New Roman"/>
          <w:lang w:eastAsia="fr-FR"/>
        </w:rPr>
        <w:t>suivants</w:t>
      </w:r>
      <w:r w:rsidR="00A35752" w:rsidRPr="00592A7C">
        <w:rPr>
          <w:rFonts w:ascii="Times New Roman" w:eastAsia="Times New Roman" w:hAnsi="Times New Roman"/>
          <w:lang w:eastAsia="fr-FR"/>
        </w:rPr>
        <w:t> :</w:t>
      </w:r>
    </w:p>
    <w:p w14:paraId="01F7DB19" w14:textId="77777777" w:rsidR="007C6765" w:rsidRPr="005F1852" w:rsidRDefault="007C6765" w:rsidP="005F1852">
      <w:pPr>
        <w:spacing w:after="0" w:line="240" w:lineRule="auto"/>
        <w:jc w:val="both"/>
        <w:rPr>
          <w:rFonts w:ascii="Times New Roman" w:eastAsia="Times New Roman" w:hAnsi="Times New Roman"/>
          <w:lang w:eastAsia="fr-FR"/>
        </w:rPr>
      </w:pPr>
    </w:p>
    <w:p w14:paraId="1C9D07EE" w14:textId="2C66D072" w:rsidR="008E75D8" w:rsidRPr="005216B7" w:rsidRDefault="00C55A51" w:rsidP="005F1852">
      <w:pPr>
        <w:numPr>
          <w:ilvl w:val="0"/>
          <w:numId w:val="3"/>
        </w:numPr>
        <w:jc w:val="both"/>
        <w:rPr>
          <w:rFonts w:ascii="Times New Roman" w:hAnsi="Times New Roman"/>
          <w:highlight w:val="yellow"/>
        </w:rPr>
      </w:pPr>
      <w:r w:rsidRPr="005216B7">
        <w:rPr>
          <w:rFonts w:ascii="Times New Roman" w:hAnsi="Times New Roman"/>
          <w:highlight w:val="yellow"/>
        </w:rPr>
        <w:t>Au rez-de-chaussée</w:t>
      </w:r>
      <w:r w:rsidR="00C64086" w:rsidRPr="005216B7">
        <w:rPr>
          <w:rFonts w:ascii="Times New Roman" w:hAnsi="Times New Roman"/>
          <w:highlight w:val="yellow"/>
        </w:rPr>
        <w:t xml:space="preserve">, sur la rue </w:t>
      </w:r>
      <w:r w:rsidR="00852F4B" w:rsidRPr="005216B7">
        <w:rPr>
          <w:rFonts w:ascii="Times New Roman" w:hAnsi="Times New Roman"/>
          <w:highlight w:val="yellow"/>
        </w:rPr>
        <w:t>du boulevard</w:t>
      </w:r>
      <w:r w:rsidRPr="005216B7">
        <w:rPr>
          <w:rFonts w:ascii="Times New Roman" w:hAnsi="Times New Roman"/>
          <w:highlight w:val="yellow"/>
        </w:rPr>
        <w:t xml:space="preserve"> : </w:t>
      </w:r>
      <w:commentRangeStart w:id="5"/>
      <w:r w:rsidR="00852F4B" w:rsidRPr="005216B7">
        <w:rPr>
          <w:rFonts w:ascii="Times New Roman" w:hAnsi="Times New Roman"/>
          <w:highlight w:val="yellow"/>
        </w:rPr>
        <w:t>D</w:t>
      </w:r>
      <w:r w:rsidR="00632CE0" w:rsidRPr="005216B7">
        <w:rPr>
          <w:rFonts w:ascii="Times New Roman" w:hAnsi="Times New Roman"/>
          <w:highlight w:val="yellow"/>
        </w:rPr>
        <w:t>DDD</w:t>
      </w:r>
      <w:commentRangeEnd w:id="5"/>
      <w:r w:rsidR="00632CE0" w:rsidRPr="005216B7">
        <w:rPr>
          <w:rStyle w:val="Marquedecommentaire"/>
          <w:rFonts w:ascii="Times New Roman" w:eastAsia="Times New Roman" w:hAnsi="Times New Roman"/>
          <w:highlight w:val="yellow"/>
          <w:lang w:val="fr-CA" w:eastAsia="fr-FR"/>
        </w:rPr>
        <w:commentReference w:id="5"/>
      </w:r>
      <w:r w:rsidR="00C64086" w:rsidRPr="005216B7">
        <w:rPr>
          <w:rFonts w:ascii="Times New Roman" w:hAnsi="Times New Roman"/>
          <w:highlight w:val="yellow"/>
        </w:rPr>
        <w:t xml:space="preserve">, formant le lot de copropriété </w:t>
      </w:r>
      <w:proofErr w:type="spellStart"/>
      <w:r w:rsidR="00C64086" w:rsidRPr="005216B7">
        <w:rPr>
          <w:rFonts w:ascii="Times New Roman" w:hAnsi="Times New Roman"/>
          <w:highlight w:val="yellow"/>
        </w:rPr>
        <w:t>n°</w:t>
      </w:r>
      <w:r w:rsidR="00852F4B" w:rsidRPr="005216B7">
        <w:rPr>
          <w:rFonts w:ascii="Times New Roman" w:hAnsi="Times New Roman"/>
          <w:highlight w:val="yellow"/>
        </w:rPr>
        <w:t>XXX</w:t>
      </w:r>
      <w:proofErr w:type="spellEnd"/>
      <w:r w:rsidR="00C64086" w:rsidRPr="005216B7">
        <w:rPr>
          <w:rFonts w:ascii="Times New Roman" w:hAnsi="Times New Roman"/>
          <w:highlight w:val="yellow"/>
        </w:rPr>
        <w:t xml:space="preserve"> et les </w:t>
      </w:r>
      <w:r w:rsidR="00852F4B" w:rsidRPr="005216B7">
        <w:rPr>
          <w:rFonts w:ascii="Times New Roman" w:hAnsi="Times New Roman"/>
          <w:highlight w:val="yellow"/>
        </w:rPr>
        <w:t>XXX</w:t>
      </w:r>
      <w:r w:rsidR="00C64086" w:rsidRPr="005216B7">
        <w:rPr>
          <w:rFonts w:ascii="Times New Roman" w:hAnsi="Times New Roman"/>
          <w:highlight w:val="yellow"/>
        </w:rPr>
        <w:t>/10.000</w:t>
      </w:r>
      <w:r w:rsidR="00C64086" w:rsidRPr="005216B7">
        <w:rPr>
          <w:rFonts w:ascii="Times New Roman" w:hAnsi="Times New Roman"/>
          <w:highlight w:val="yellow"/>
          <w:vertAlign w:val="superscript"/>
        </w:rPr>
        <w:t>e</w:t>
      </w:r>
      <w:r w:rsidR="00C64086" w:rsidRPr="005216B7">
        <w:rPr>
          <w:rFonts w:ascii="Times New Roman" w:hAnsi="Times New Roman"/>
          <w:highlight w:val="yellow"/>
        </w:rPr>
        <w:t xml:space="preserve"> des parties communes générales</w:t>
      </w:r>
      <w:r w:rsidR="008E75D8" w:rsidRPr="005216B7">
        <w:rPr>
          <w:rFonts w:ascii="Times New Roman" w:hAnsi="Times New Roman"/>
          <w:highlight w:val="yellow"/>
        </w:rPr>
        <w:t>,</w:t>
      </w:r>
    </w:p>
    <w:p w14:paraId="495398DC" w14:textId="77777777" w:rsidR="00C64086" w:rsidRDefault="00C64086" w:rsidP="00A35752">
      <w:pPr>
        <w:spacing w:after="0" w:line="240" w:lineRule="auto"/>
        <w:jc w:val="both"/>
        <w:rPr>
          <w:rFonts w:ascii="Times New Roman" w:hAnsi="Times New Roman"/>
        </w:rPr>
      </w:pPr>
      <w:r>
        <w:rPr>
          <w:rFonts w:ascii="Times New Roman" w:hAnsi="Times New Roman"/>
        </w:rPr>
        <w:t xml:space="preserve">Ainsi que </w:t>
      </w:r>
      <w:r w:rsidR="00553B6D">
        <w:rPr>
          <w:rFonts w:ascii="Times New Roman" w:hAnsi="Times New Roman"/>
        </w:rPr>
        <w:t>les Locaux</w:t>
      </w:r>
      <w:r>
        <w:rPr>
          <w:rFonts w:ascii="Times New Roman" w:hAnsi="Times New Roman"/>
        </w:rPr>
        <w:t xml:space="preserve"> existent, se poursuivent et comportent, sans exception ni réserve et sans qu’il soit besoin d’en faire une plus ample désignation, le Preneur déclarant les connaître pour les avoir visités à loisir et déclarant les trouver conformes à l’exercice de son activité, </w:t>
      </w:r>
      <w:r w:rsidR="00553B6D">
        <w:rPr>
          <w:rFonts w:ascii="Times New Roman" w:hAnsi="Times New Roman"/>
        </w:rPr>
        <w:t xml:space="preserve">et tels qu’ils résultent des plans ci-annexés </w:t>
      </w:r>
      <w:r w:rsidR="00553B6D" w:rsidRPr="00553B6D">
        <w:rPr>
          <w:rFonts w:ascii="Times New Roman" w:hAnsi="Times New Roman"/>
          <w:b/>
          <w:bCs/>
        </w:rPr>
        <w:t>(</w:t>
      </w:r>
      <w:commentRangeStart w:id="6"/>
      <w:r w:rsidR="00553B6D" w:rsidRPr="00553B6D">
        <w:rPr>
          <w:rFonts w:ascii="Times New Roman" w:hAnsi="Times New Roman"/>
          <w:b/>
          <w:bCs/>
        </w:rPr>
        <w:t>Annexe 3</w:t>
      </w:r>
      <w:commentRangeEnd w:id="6"/>
      <w:r w:rsidR="00632CE0">
        <w:rPr>
          <w:rStyle w:val="Marquedecommentaire"/>
          <w:rFonts w:ascii="Times New Roman" w:eastAsia="Times New Roman" w:hAnsi="Times New Roman"/>
          <w:lang w:val="fr-CA" w:eastAsia="fr-FR"/>
        </w:rPr>
        <w:commentReference w:id="6"/>
      </w:r>
      <w:r w:rsidR="00553B6D" w:rsidRPr="00553B6D">
        <w:rPr>
          <w:rFonts w:ascii="Times New Roman" w:hAnsi="Times New Roman"/>
          <w:b/>
          <w:bCs/>
        </w:rPr>
        <w:t>)</w:t>
      </w:r>
      <w:r w:rsidR="00553B6D">
        <w:rPr>
          <w:rFonts w:ascii="Times New Roman" w:hAnsi="Times New Roman"/>
        </w:rPr>
        <w:t>.</w:t>
      </w:r>
    </w:p>
    <w:p w14:paraId="271C14ED" w14:textId="77777777" w:rsidR="00C64086" w:rsidRDefault="00C64086" w:rsidP="00A35752">
      <w:pPr>
        <w:spacing w:after="0" w:line="240" w:lineRule="auto"/>
        <w:jc w:val="both"/>
        <w:rPr>
          <w:rFonts w:ascii="Times New Roman" w:hAnsi="Times New Roman"/>
        </w:rPr>
      </w:pPr>
    </w:p>
    <w:p w14:paraId="7B5B9C3D" w14:textId="77777777" w:rsidR="00C64086" w:rsidRDefault="00553B6D" w:rsidP="00A35752">
      <w:pPr>
        <w:spacing w:after="0" w:line="240" w:lineRule="auto"/>
        <w:jc w:val="both"/>
        <w:rPr>
          <w:rFonts w:ascii="Times New Roman" w:hAnsi="Times New Roman"/>
        </w:rPr>
      </w:pPr>
      <w:r>
        <w:rPr>
          <w:rFonts w:ascii="Times New Roman" w:hAnsi="Times New Roman"/>
        </w:rPr>
        <w:t>En aucun cas, si une différence venait à exister entre les la dimension réelle des Locaux et leur cotation ou surface figurant aux plans ci-annexés, celle-ci ne pourra entraîner une réduction ou une augmentation de loyer.</w:t>
      </w:r>
    </w:p>
    <w:p w14:paraId="0485CFB1" w14:textId="77777777" w:rsidR="00553B6D" w:rsidRDefault="00553B6D" w:rsidP="00A35752">
      <w:pPr>
        <w:spacing w:after="0" w:line="240" w:lineRule="auto"/>
        <w:jc w:val="both"/>
        <w:rPr>
          <w:rFonts w:ascii="Times New Roman" w:hAnsi="Times New Roman"/>
        </w:rPr>
      </w:pPr>
    </w:p>
    <w:p w14:paraId="1C7D72C6" w14:textId="77777777" w:rsidR="00AC3646" w:rsidRDefault="00294EDB" w:rsidP="00AC3646">
      <w:pPr>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Le P</w:t>
      </w:r>
      <w:r w:rsidR="00A35752" w:rsidRPr="00592A7C">
        <w:rPr>
          <w:rFonts w:ascii="Times New Roman" w:eastAsia="Times New Roman" w:hAnsi="Times New Roman"/>
          <w:lang w:eastAsia="fr-FR"/>
        </w:rPr>
        <w:t xml:space="preserve">reneur déclare parfaitement </w:t>
      </w:r>
      <w:r w:rsidRPr="00592A7C">
        <w:rPr>
          <w:rFonts w:ascii="Times New Roman" w:eastAsia="Times New Roman" w:hAnsi="Times New Roman"/>
          <w:lang w:eastAsia="fr-FR"/>
        </w:rPr>
        <w:t xml:space="preserve">les </w:t>
      </w:r>
      <w:r w:rsidR="00A35752" w:rsidRPr="00592A7C">
        <w:rPr>
          <w:rFonts w:ascii="Times New Roman" w:eastAsia="Times New Roman" w:hAnsi="Times New Roman"/>
          <w:lang w:eastAsia="fr-FR"/>
        </w:rPr>
        <w:t xml:space="preserve">connaître pour les avoir visités à loisir, renonçant à élever aucune réclamation </w:t>
      </w:r>
      <w:r w:rsidR="00CB2F97" w:rsidRPr="00592A7C">
        <w:rPr>
          <w:rFonts w:ascii="Times New Roman" w:eastAsia="Times New Roman" w:hAnsi="Times New Roman"/>
          <w:lang w:eastAsia="fr-FR"/>
        </w:rPr>
        <w:t xml:space="preserve">que ce soit en raison de </w:t>
      </w:r>
      <w:r w:rsidR="00A35752" w:rsidRPr="00592A7C">
        <w:rPr>
          <w:rFonts w:ascii="Times New Roman" w:eastAsia="Times New Roman" w:hAnsi="Times New Roman"/>
          <w:lang w:eastAsia="fr-FR"/>
        </w:rPr>
        <w:t>leur état,</w:t>
      </w:r>
      <w:r w:rsidR="00CB2F97" w:rsidRPr="00592A7C">
        <w:rPr>
          <w:rFonts w:ascii="Times New Roman" w:eastAsia="Times New Roman" w:hAnsi="Times New Roman"/>
          <w:lang w:eastAsia="fr-FR"/>
        </w:rPr>
        <w:t xml:space="preserve"> ou </w:t>
      </w:r>
      <w:r w:rsidR="00A35752" w:rsidRPr="00592A7C">
        <w:rPr>
          <w:rFonts w:ascii="Times New Roman" w:eastAsia="Times New Roman" w:hAnsi="Times New Roman"/>
          <w:lang w:eastAsia="fr-FR"/>
        </w:rPr>
        <w:t xml:space="preserve">de celui de toute autre partie de l'immeuble, </w:t>
      </w:r>
      <w:r w:rsidR="00CB2F97" w:rsidRPr="00592A7C">
        <w:rPr>
          <w:rFonts w:ascii="Times New Roman" w:eastAsia="Times New Roman" w:hAnsi="Times New Roman"/>
          <w:lang w:eastAsia="fr-FR"/>
        </w:rPr>
        <w:t xml:space="preserve">ou encore en raison d’une </w:t>
      </w:r>
      <w:r w:rsidR="00A35752" w:rsidRPr="00592A7C">
        <w:rPr>
          <w:rFonts w:ascii="Times New Roman" w:eastAsia="Times New Roman" w:hAnsi="Times New Roman"/>
          <w:lang w:eastAsia="fr-FR"/>
        </w:rPr>
        <w:t>erreur ou</w:t>
      </w:r>
      <w:r w:rsidR="00CB2F97" w:rsidRPr="00592A7C">
        <w:rPr>
          <w:rFonts w:ascii="Times New Roman" w:eastAsia="Times New Roman" w:hAnsi="Times New Roman"/>
          <w:lang w:eastAsia="fr-FR"/>
        </w:rPr>
        <w:t xml:space="preserve"> une </w:t>
      </w:r>
      <w:r w:rsidR="00A35752" w:rsidRPr="00592A7C">
        <w:rPr>
          <w:rFonts w:ascii="Times New Roman" w:eastAsia="Times New Roman" w:hAnsi="Times New Roman"/>
          <w:lang w:eastAsia="fr-FR"/>
        </w:rPr>
        <w:t>omission dans la désignation ci-dessus.</w:t>
      </w:r>
      <w:bookmarkStart w:id="7" w:name="_Toc249935774"/>
      <w:bookmarkStart w:id="8" w:name="_Toc251085854"/>
    </w:p>
    <w:p w14:paraId="13A8D59F" w14:textId="77777777" w:rsidR="00AC3646" w:rsidRDefault="00AC3646" w:rsidP="00AC3646">
      <w:pPr>
        <w:spacing w:after="0" w:line="240" w:lineRule="auto"/>
        <w:jc w:val="both"/>
        <w:rPr>
          <w:rFonts w:ascii="Times New Roman" w:eastAsia="Times New Roman" w:hAnsi="Times New Roman"/>
          <w:lang w:eastAsia="fr-FR"/>
        </w:rPr>
      </w:pPr>
    </w:p>
    <w:p w14:paraId="4F17F75F" w14:textId="77777777" w:rsidR="00AC3646" w:rsidRDefault="00AC3646" w:rsidP="00AC3646">
      <w:pPr>
        <w:spacing w:after="0" w:line="240" w:lineRule="auto"/>
        <w:jc w:val="both"/>
        <w:rPr>
          <w:rFonts w:ascii="Times New Roman" w:eastAsia="Times New Roman" w:hAnsi="Times New Roman"/>
          <w:b/>
          <w:u w:val="single"/>
          <w:lang w:eastAsia="fr-FR"/>
        </w:rPr>
      </w:pPr>
    </w:p>
    <w:p w14:paraId="6579E3B5" w14:textId="77777777" w:rsidR="00A35752" w:rsidRPr="00711794" w:rsidRDefault="00A35752" w:rsidP="00AC3646">
      <w:pPr>
        <w:spacing w:after="0" w:line="240" w:lineRule="auto"/>
        <w:jc w:val="both"/>
        <w:rPr>
          <w:rFonts w:ascii="Times New Roman" w:eastAsia="Times New Roman" w:hAnsi="Times New Roman"/>
          <w:b/>
          <w:u w:val="single"/>
          <w:lang w:eastAsia="fr-FR"/>
        </w:rPr>
      </w:pPr>
      <w:r w:rsidRPr="00711794">
        <w:rPr>
          <w:rFonts w:ascii="Times New Roman" w:eastAsia="Times New Roman" w:hAnsi="Times New Roman"/>
          <w:b/>
          <w:u w:val="single"/>
          <w:lang w:eastAsia="fr-FR"/>
        </w:rPr>
        <w:t xml:space="preserve">Article 2 : </w:t>
      </w:r>
      <w:bookmarkEnd w:id="7"/>
      <w:r w:rsidRPr="00711794">
        <w:rPr>
          <w:rFonts w:ascii="Times New Roman" w:eastAsia="Times New Roman" w:hAnsi="Times New Roman"/>
          <w:b/>
          <w:u w:val="single"/>
          <w:lang w:eastAsia="fr-FR"/>
        </w:rPr>
        <w:t>Durée</w:t>
      </w:r>
      <w:bookmarkEnd w:id="8"/>
    </w:p>
    <w:p w14:paraId="10217BB0" w14:textId="77777777" w:rsidR="00A35752" w:rsidRPr="00592A7C" w:rsidRDefault="00A35752" w:rsidP="00A35752">
      <w:pPr>
        <w:spacing w:after="0" w:line="240" w:lineRule="auto"/>
        <w:jc w:val="both"/>
        <w:rPr>
          <w:rFonts w:ascii="Times New Roman" w:eastAsia="Times New Roman" w:hAnsi="Times New Roman"/>
          <w:lang w:eastAsia="fr-FR"/>
        </w:rPr>
      </w:pPr>
    </w:p>
    <w:p w14:paraId="6F92B5BF" w14:textId="77777777" w:rsidR="00A35752" w:rsidRPr="00592A7C" w:rsidRDefault="00A35752" w:rsidP="00A35752">
      <w:pPr>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 xml:space="preserve">Ce contrat est consenti et accepté pour une durée de neuf années entières et consécutives </w:t>
      </w:r>
      <w:r w:rsidR="00553B6D">
        <w:rPr>
          <w:rFonts w:ascii="Times New Roman" w:eastAsia="Times New Roman" w:hAnsi="Times New Roman"/>
          <w:lang w:eastAsia="fr-FR"/>
        </w:rPr>
        <w:t>à compter du [</w:t>
      </w:r>
      <w:r w:rsidR="00553B6D" w:rsidRPr="00553B6D">
        <w:rPr>
          <w:rFonts w:ascii="Times New Roman" w:eastAsia="Times New Roman" w:hAnsi="Times New Roman"/>
          <w:highlight w:val="yellow"/>
          <w:lang w:eastAsia="fr-FR"/>
        </w:rPr>
        <w:t>A COMPLETER</w:t>
      </w:r>
      <w:r w:rsidR="00553B6D">
        <w:rPr>
          <w:rFonts w:ascii="Times New Roman" w:eastAsia="Times New Roman" w:hAnsi="Times New Roman"/>
          <w:lang w:eastAsia="fr-FR"/>
        </w:rPr>
        <w:t>] pour se terminer le [</w:t>
      </w:r>
      <w:r w:rsidR="00553B6D" w:rsidRPr="00553B6D">
        <w:rPr>
          <w:rFonts w:ascii="Times New Roman" w:eastAsia="Times New Roman" w:hAnsi="Times New Roman"/>
          <w:highlight w:val="yellow"/>
          <w:lang w:eastAsia="fr-FR"/>
        </w:rPr>
        <w:t>A COMPLETER</w:t>
      </w:r>
      <w:r w:rsidR="00553B6D">
        <w:rPr>
          <w:rFonts w:ascii="Times New Roman" w:eastAsia="Times New Roman" w:hAnsi="Times New Roman"/>
          <w:lang w:eastAsia="fr-FR"/>
        </w:rPr>
        <w:t>].</w:t>
      </w:r>
    </w:p>
    <w:p w14:paraId="6A536409" w14:textId="77777777" w:rsidR="00A35752" w:rsidRPr="00592A7C" w:rsidRDefault="00A35752" w:rsidP="00A35752">
      <w:pPr>
        <w:spacing w:after="0" w:line="240" w:lineRule="auto"/>
        <w:rPr>
          <w:rFonts w:ascii="Times New Roman" w:eastAsia="Times New Roman" w:hAnsi="Times New Roman"/>
          <w:lang w:eastAsia="fr-FR"/>
        </w:rPr>
      </w:pPr>
    </w:p>
    <w:p w14:paraId="1C318CA8" w14:textId="77777777" w:rsidR="00A35752" w:rsidRDefault="00A35752" w:rsidP="00A35752">
      <w:pPr>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 xml:space="preserve">Le </w:t>
      </w:r>
      <w:r w:rsidR="00CB2F97" w:rsidRPr="00592A7C">
        <w:rPr>
          <w:rFonts w:ascii="Times New Roman" w:eastAsia="Times New Roman" w:hAnsi="Times New Roman"/>
          <w:lang w:eastAsia="fr-FR"/>
        </w:rPr>
        <w:t>P</w:t>
      </w:r>
      <w:r w:rsidRPr="00592A7C">
        <w:rPr>
          <w:rFonts w:ascii="Times New Roman" w:eastAsia="Times New Roman" w:hAnsi="Times New Roman"/>
          <w:lang w:eastAsia="fr-FR"/>
        </w:rPr>
        <w:t xml:space="preserve">reneur aura néanmoins la faculté de </w:t>
      </w:r>
      <w:r w:rsidR="00BC385B">
        <w:rPr>
          <w:rFonts w:ascii="Times New Roman" w:eastAsia="Times New Roman" w:hAnsi="Times New Roman"/>
          <w:lang w:eastAsia="fr-FR"/>
        </w:rPr>
        <w:t xml:space="preserve">donner congé </w:t>
      </w:r>
      <w:r w:rsidRPr="00592A7C">
        <w:rPr>
          <w:rFonts w:ascii="Times New Roman" w:eastAsia="Times New Roman" w:hAnsi="Times New Roman"/>
          <w:lang w:eastAsia="fr-FR"/>
        </w:rPr>
        <w:t>à l’expiration de chaque période triennale,</w:t>
      </w:r>
      <w:r w:rsidR="00BC385B">
        <w:rPr>
          <w:rFonts w:ascii="Times New Roman" w:eastAsia="Times New Roman" w:hAnsi="Times New Roman"/>
          <w:lang w:eastAsia="fr-FR"/>
        </w:rPr>
        <w:t xml:space="preserve"> au moins six mois à l’avance dans les conditions de l’article L. 145-4 du code de commerce. </w:t>
      </w:r>
    </w:p>
    <w:p w14:paraId="33EDC546" w14:textId="77777777" w:rsidR="00BC385B" w:rsidRPr="00592A7C" w:rsidRDefault="00BC385B" w:rsidP="00A35752">
      <w:pPr>
        <w:spacing w:after="0" w:line="240" w:lineRule="auto"/>
        <w:jc w:val="both"/>
        <w:rPr>
          <w:rFonts w:ascii="Times New Roman" w:eastAsia="Times New Roman" w:hAnsi="Times New Roman"/>
          <w:lang w:eastAsia="fr-FR"/>
        </w:rPr>
      </w:pPr>
    </w:p>
    <w:p w14:paraId="43B5E9C4" w14:textId="77777777" w:rsidR="00A35752" w:rsidRPr="00592A7C" w:rsidRDefault="00A35752" w:rsidP="00A35752">
      <w:pPr>
        <w:spacing w:after="0" w:line="240" w:lineRule="auto"/>
        <w:jc w:val="both"/>
        <w:rPr>
          <w:rFonts w:ascii="Times New Roman" w:eastAsia="Times New Roman" w:hAnsi="Times New Roman"/>
          <w:color w:val="333333"/>
          <w:lang w:val="fr-CA" w:eastAsia="fr-FR"/>
        </w:rPr>
      </w:pPr>
      <w:r w:rsidRPr="00592A7C">
        <w:rPr>
          <w:rFonts w:ascii="Times New Roman" w:eastAsia="Times New Roman" w:hAnsi="Times New Roman"/>
          <w:lang w:eastAsia="fr-FR"/>
        </w:rPr>
        <w:lastRenderedPageBreak/>
        <w:t xml:space="preserve">Le </w:t>
      </w:r>
      <w:r w:rsidR="00C35FC2" w:rsidRPr="00592A7C">
        <w:rPr>
          <w:rFonts w:ascii="Times New Roman" w:eastAsia="Times New Roman" w:hAnsi="Times New Roman"/>
          <w:lang w:eastAsia="fr-FR"/>
        </w:rPr>
        <w:t>B</w:t>
      </w:r>
      <w:r w:rsidRPr="00592A7C">
        <w:rPr>
          <w:rFonts w:ascii="Times New Roman" w:eastAsia="Times New Roman" w:hAnsi="Times New Roman"/>
          <w:lang w:eastAsia="fr-FR"/>
        </w:rPr>
        <w:t>ailleur disposera également d’une faculté de résiliation s’il entend invoquer les dispositions des articles L. 145-</w:t>
      </w:r>
      <w:smartTag w:uri="urn:schemas-microsoft-com:office:smarttags" w:element="metricconverter">
        <w:smartTagPr>
          <w:attr w:name="ProductID" w:val="18, L"/>
        </w:smartTagPr>
        <w:r w:rsidRPr="00592A7C">
          <w:rPr>
            <w:rFonts w:ascii="Times New Roman" w:eastAsia="Times New Roman" w:hAnsi="Times New Roman"/>
            <w:lang w:eastAsia="fr-FR"/>
          </w:rPr>
          <w:t>18, L</w:t>
        </w:r>
      </w:smartTag>
      <w:r w:rsidRPr="00592A7C">
        <w:rPr>
          <w:rFonts w:ascii="Times New Roman" w:eastAsia="Times New Roman" w:hAnsi="Times New Roman"/>
          <w:lang w:eastAsia="fr-FR"/>
        </w:rPr>
        <w:t>. 145-</w:t>
      </w:r>
      <w:smartTag w:uri="urn:schemas-microsoft-com:office:smarttags" w:element="metricconverter">
        <w:smartTagPr>
          <w:attr w:name="ProductID" w:val="21, L"/>
        </w:smartTagPr>
        <w:r w:rsidRPr="00592A7C">
          <w:rPr>
            <w:rFonts w:ascii="Times New Roman" w:eastAsia="Times New Roman" w:hAnsi="Times New Roman"/>
            <w:lang w:eastAsia="fr-FR"/>
          </w:rPr>
          <w:t>21, L</w:t>
        </w:r>
      </w:smartTag>
      <w:r w:rsidRPr="00592A7C">
        <w:rPr>
          <w:rFonts w:ascii="Times New Roman" w:eastAsia="Times New Roman" w:hAnsi="Times New Roman"/>
          <w:lang w:eastAsia="fr-FR"/>
        </w:rPr>
        <w:t xml:space="preserve">. 145-23-1 et L. 145.24 du </w:t>
      </w:r>
      <w:r w:rsidR="00BC385B">
        <w:rPr>
          <w:rFonts w:ascii="Times New Roman" w:eastAsia="Times New Roman" w:hAnsi="Times New Roman"/>
          <w:lang w:eastAsia="fr-FR"/>
        </w:rPr>
        <w:t>c</w:t>
      </w:r>
      <w:r w:rsidRPr="00592A7C">
        <w:rPr>
          <w:rFonts w:ascii="Times New Roman" w:eastAsia="Times New Roman" w:hAnsi="Times New Roman"/>
          <w:lang w:eastAsia="fr-FR"/>
        </w:rPr>
        <w:t xml:space="preserve">ode de commerce, </w:t>
      </w:r>
      <w:r w:rsidRPr="00592A7C">
        <w:rPr>
          <w:rFonts w:ascii="Times New Roman" w:eastAsia="Times New Roman" w:hAnsi="Times New Roman"/>
          <w:color w:val="333333"/>
          <w:lang w:val="fr-CA" w:eastAsia="fr-FR"/>
        </w:rPr>
        <w:t>en délivrant congé par acte extrajudiciaire</w:t>
      </w:r>
      <w:r w:rsidRPr="00592A7C">
        <w:rPr>
          <w:rFonts w:ascii="Times New Roman" w:eastAsia="Times New Roman" w:hAnsi="Times New Roman"/>
          <w:lang w:eastAsia="fr-FR"/>
        </w:rPr>
        <w:t>. </w:t>
      </w:r>
    </w:p>
    <w:p w14:paraId="34D5EE27" w14:textId="77777777" w:rsidR="00A35752" w:rsidRPr="00592A7C" w:rsidRDefault="00A35752" w:rsidP="00A35752">
      <w:pPr>
        <w:spacing w:after="0" w:line="240" w:lineRule="auto"/>
        <w:rPr>
          <w:rFonts w:ascii="Times New Roman" w:eastAsia="Times New Roman" w:hAnsi="Times New Roman"/>
          <w:lang w:eastAsia="fr-FR"/>
        </w:rPr>
      </w:pPr>
    </w:p>
    <w:p w14:paraId="0E1E21DE" w14:textId="77777777" w:rsidR="00A35752" w:rsidRPr="00592A7C" w:rsidRDefault="00A35752" w:rsidP="00A35752">
      <w:pPr>
        <w:spacing w:after="0" w:line="240" w:lineRule="auto"/>
        <w:rPr>
          <w:rFonts w:ascii="Times New Roman" w:eastAsia="Times New Roman" w:hAnsi="Times New Roman"/>
          <w:lang w:eastAsia="fr-FR"/>
        </w:rPr>
      </w:pPr>
    </w:p>
    <w:p w14:paraId="3505F101" w14:textId="77777777" w:rsidR="00A35752" w:rsidRPr="00711794" w:rsidRDefault="00A35752" w:rsidP="00A35752">
      <w:pPr>
        <w:spacing w:after="0" w:line="240" w:lineRule="auto"/>
        <w:outlineLvl w:val="0"/>
        <w:rPr>
          <w:rFonts w:ascii="Times New Roman" w:eastAsia="Times New Roman" w:hAnsi="Times New Roman"/>
          <w:b/>
          <w:u w:val="single"/>
          <w:lang w:eastAsia="fr-FR"/>
        </w:rPr>
      </w:pPr>
      <w:r w:rsidRPr="00711794">
        <w:rPr>
          <w:rFonts w:ascii="Times New Roman" w:eastAsia="Times New Roman" w:hAnsi="Times New Roman"/>
          <w:b/>
          <w:u w:val="single"/>
          <w:lang w:eastAsia="fr-FR"/>
        </w:rPr>
        <w:t xml:space="preserve">Article 3 : </w:t>
      </w:r>
      <w:r w:rsidR="00711794" w:rsidRPr="00711794">
        <w:rPr>
          <w:rFonts w:ascii="Times New Roman" w:eastAsia="Times New Roman" w:hAnsi="Times New Roman"/>
          <w:b/>
          <w:u w:val="single"/>
          <w:lang w:eastAsia="fr-FR"/>
        </w:rPr>
        <w:t>Prise de possession – État des lieux</w:t>
      </w:r>
      <w:r w:rsidRPr="00711794">
        <w:rPr>
          <w:rFonts w:ascii="Times New Roman" w:eastAsia="Times New Roman" w:hAnsi="Times New Roman"/>
          <w:b/>
          <w:u w:val="single"/>
          <w:lang w:eastAsia="fr-FR"/>
        </w:rPr>
        <w:t xml:space="preserve"> </w:t>
      </w:r>
    </w:p>
    <w:p w14:paraId="3FFB8569" w14:textId="77777777" w:rsidR="00A35752" w:rsidRPr="00592A7C" w:rsidRDefault="00A35752" w:rsidP="00A35752">
      <w:pPr>
        <w:spacing w:after="0" w:line="240" w:lineRule="auto"/>
        <w:outlineLvl w:val="0"/>
        <w:rPr>
          <w:rFonts w:ascii="Times New Roman" w:eastAsia="Times New Roman" w:hAnsi="Times New Roman"/>
          <w:b/>
          <w:lang w:eastAsia="fr-FR"/>
        </w:rPr>
      </w:pPr>
    </w:p>
    <w:p w14:paraId="5B38DDCB" w14:textId="77777777" w:rsidR="00632CE0" w:rsidRDefault="00A35752" w:rsidP="00A35752">
      <w:pPr>
        <w:spacing w:after="0" w:line="240" w:lineRule="auto"/>
        <w:jc w:val="both"/>
        <w:outlineLvl w:val="0"/>
        <w:rPr>
          <w:rFonts w:ascii="Times New Roman" w:eastAsia="Times New Roman" w:hAnsi="Times New Roman"/>
          <w:lang w:eastAsia="fr-FR"/>
        </w:rPr>
      </w:pPr>
      <w:r w:rsidRPr="00592A7C">
        <w:rPr>
          <w:rFonts w:ascii="Times New Roman" w:eastAsia="Times New Roman" w:hAnsi="Times New Roman"/>
          <w:lang w:eastAsia="fr-FR"/>
        </w:rPr>
        <w:t xml:space="preserve">Le </w:t>
      </w:r>
      <w:r w:rsidR="003D7A0C" w:rsidRPr="00592A7C">
        <w:rPr>
          <w:rFonts w:ascii="Times New Roman" w:eastAsia="Times New Roman" w:hAnsi="Times New Roman"/>
          <w:lang w:eastAsia="fr-FR"/>
        </w:rPr>
        <w:t>Preneur</w:t>
      </w:r>
      <w:r w:rsidRPr="00592A7C">
        <w:rPr>
          <w:rFonts w:ascii="Times New Roman" w:eastAsia="Times New Roman" w:hAnsi="Times New Roman"/>
          <w:lang w:eastAsia="fr-FR"/>
        </w:rPr>
        <w:t xml:space="preserve"> prendra possession des </w:t>
      </w:r>
      <w:r w:rsidR="003D7A0C" w:rsidRPr="00592A7C">
        <w:rPr>
          <w:rFonts w:ascii="Times New Roman" w:eastAsia="Times New Roman" w:hAnsi="Times New Roman"/>
          <w:lang w:eastAsia="fr-FR"/>
        </w:rPr>
        <w:t>Locaux</w:t>
      </w:r>
      <w:r w:rsidRPr="00592A7C">
        <w:rPr>
          <w:rFonts w:ascii="Times New Roman" w:eastAsia="Times New Roman" w:hAnsi="Times New Roman"/>
          <w:lang w:eastAsia="fr-FR"/>
        </w:rPr>
        <w:t xml:space="preserve"> </w:t>
      </w:r>
      <w:commentRangeStart w:id="9"/>
      <w:r w:rsidR="00711794" w:rsidRPr="00632CE0">
        <w:rPr>
          <w:rFonts w:ascii="Times New Roman" w:eastAsia="Times New Roman" w:hAnsi="Times New Roman"/>
          <w:highlight w:val="yellow"/>
          <w:lang w:eastAsia="fr-FR"/>
        </w:rPr>
        <w:t>dans l’état où ils se trouveront, sans que le Preneur ne puisse exiger de réparations ou de travaux de la part du Bailleur</w:t>
      </w:r>
      <w:commentRangeEnd w:id="9"/>
      <w:r w:rsidR="00632CE0">
        <w:rPr>
          <w:rStyle w:val="Marquedecommentaire"/>
          <w:rFonts w:ascii="Times New Roman" w:eastAsia="Times New Roman" w:hAnsi="Times New Roman"/>
          <w:lang w:val="fr-CA" w:eastAsia="fr-FR"/>
        </w:rPr>
        <w:commentReference w:id="9"/>
      </w:r>
      <w:r w:rsidR="00711794">
        <w:rPr>
          <w:rFonts w:ascii="Times New Roman" w:eastAsia="Times New Roman" w:hAnsi="Times New Roman"/>
          <w:lang w:eastAsia="fr-FR"/>
        </w:rPr>
        <w:t>.</w:t>
      </w:r>
    </w:p>
    <w:p w14:paraId="63DC62AE" w14:textId="77777777" w:rsidR="00632CE0" w:rsidRDefault="00632CE0" w:rsidP="00A35752">
      <w:pPr>
        <w:spacing w:after="0" w:line="240" w:lineRule="auto"/>
        <w:jc w:val="both"/>
        <w:outlineLvl w:val="0"/>
        <w:rPr>
          <w:rFonts w:ascii="Times New Roman" w:eastAsia="Times New Roman" w:hAnsi="Times New Roman"/>
          <w:lang w:eastAsia="fr-FR"/>
        </w:rPr>
      </w:pPr>
    </w:p>
    <w:p w14:paraId="17430888" w14:textId="2FA18E49" w:rsidR="00711794" w:rsidRDefault="00711794" w:rsidP="00A35752">
      <w:pPr>
        <w:spacing w:after="0" w:line="240" w:lineRule="auto"/>
        <w:jc w:val="both"/>
        <w:outlineLvl w:val="0"/>
        <w:rPr>
          <w:rFonts w:ascii="Times New Roman" w:eastAsia="Times New Roman" w:hAnsi="Times New Roman"/>
          <w:lang w:eastAsia="fr-FR"/>
        </w:rPr>
      </w:pPr>
      <w:r>
        <w:rPr>
          <w:rFonts w:ascii="Times New Roman" w:eastAsia="Times New Roman" w:hAnsi="Times New Roman"/>
          <w:lang w:eastAsia="fr-FR"/>
        </w:rPr>
        <w:t xml:space="preserve">Un </w:t>
      </w:r>
      <w:commentRangeStart w:id="10"/>
      <w:r>
        <w:rPr>
          <w:rFonts w:ascii="Times New Roman" w:eastAsia="Times New Roman" w:hAnsi="Times New Roman"/>
          <w:lang w:eastAsia="fr-FR"/>
        </w:rPr>
        <w:t xml:space="preserve">état des lieux </w:t>
      </w:r>
      <w:commentRangeEnd w:id="10"/>
      <w:r w:rsidR="00632CE0">
        <w:rPr>
          <w:rStyle w:val="Marquedecommentaire"/>
          <w:rFonts w:ascii="Times New Roman" w:eastAsia="Times New Roman" w:hAnsi="Times New Roman"/>
          <w:lang w:val="fr-CA" w:eastAsia="fr-FR"/>
        </w:rPr>
        <w:commentReference w:id="10"/>
      </w:r>
      <w:r>
        <w:rPr>
          <w:rFonts w:ascii="Times New Roman" w:eastAsia="Times New Roman" w:hAnsi="Times New Roman"/>
          <w:lang w:eastAsia="fr-FR"/>
        </w:rPr>
        <w:t xml:space="preserve">sera établi lors de la prise de possession des Locaux contradictoirement et amiablement par les Parties ou par un tiers mandaté par eux. À défaut, l’état des lieux sera établi par un </w:t>
      </w:r>
      <w:r w:rsidR="00097263">
        <w:rPr>
          <w:rFonts w:ascii="Times New Roman" w:eastAsia="Times New Roman" w:hAnsi="Times New Roman"/>
          <w:lang w:eastAsia="fr-FR"/>
        </w:rPr>
        <w:t>commissaire</w:t>
      </w:r>
      <w:r>
        <w:rPr>
          <w:rFonts w:ascii="Times New Roman" w:eastAsia="Times New Roman" w:hAnsi="Times New Roman"/>
          <w:lang w:eastAsia="fr-FR"/>
        </w:rPr>
        <w:t xml:space="preserve"> de justice, </w:t>
      </w:r>
      <w:r w:rsidR="00117110">
        <w:rPr>
          <w:rFonts w:ascii="Times New Roman" w:eastAsia="Times New Roman" w:hAnsi="Times New Roman"/>
          <w:lang w:eastAsia="fr-FR"/>
        </w:rPr>
        <w:t>à frais partagés par moitié entre les Parties.</w:t>
      </w:r>
    </w:p>
    <w:p w14:paraId="01AB03C8" w14:textId="77777777" w:rsidR="00117110" w:rsidRDefault="00117110" w:rsidP="00A35752">
      <w:pPr>
        <w:spacing w:after="0" w:line="240" w:lineRule="auto"/>
        <w:jc w:val="both"/>
        <w:outlineLvl w:val="0"/>
        <w:rPr>
          <w:rFonts w:ascii="Times New Roman" w:eastAsia="Times New Roman" w:hAnsi="Times New Roman"/>
          <w:lang w:eastAsia="fr-FR"/>
        </w:rPr>
      </w:pPr>
    </w:p>
    <w:p w14:paraId="18BCAFE1" w14:textId="77777777" w:rsidR="00117110" w:rsidRPr="00117110" w:rsidRDefault="00117110" w:rsidP="00A35752">
      <w:pPr>
        <w:spacing w:after="0" w:line="240" w:lineRule="auto"/>
        <w:jc w:val="both"/>
        <w:outlineLvl w:val="0"/>
        <w:rPr>
          <w:rFonts w:ascii="Times New Roman" w:eastAsia="Times New Roman" w:hAnsi="Times New Roman"/>
          <w:highlight w:val="yellow"/>
          <w:lang w:eastAsia="fr-FR"/>
        </w:rPr>
      </w:pPr>
      <w:commentRangeStart w:id="11"/>
      <w:r w:rsidRPr="00117110">
        <w:rPr>
          <w:rFonts w:ascii="Times New Roman" w:eastAsia="Times New Roman" w:hAnsi="Times New Roman"/>
          <w:highlight w:val="yellow"/>
          <w:lang w:eastAsia="fr-FR"/>
        </w:rPr>
        <w:t xml:space="preserve">Le Preneur a l’intention de réaliser à ses frais et sous sa responsabilité des travaux d’aménagement au sein des Locaux, conformément au descriptif et au plan ci-annexé </w:t>
      </w:r>
      <w:r w:rsidRPr="00117110">
        <w:rPr>
          <w:rFonts w:ascii="Times New Roman" w:eastAsia="Times New Roman" w:hAnsi="Times New Roman"/>
          <w:b/>
          <w:bCs/>
          <w:highlight w:val="yellow"/>
          <w:lang w:eastAsia="fr-FR"/>
        </w:rPr>
        <w:t>(Annexe 4)</w:t>
      </w:r>
      <w:r w:rsidRPr="00117110">
        <w:rPr>
          <w:rFonts w:ascii="Times New Roman" w:eastAsia="Times New Roman" w:hAnsi="Times New Roman"/>
          <w:highlight w:val="yellow"/>
          <w:lang w:eastAsia="fr-FR"/>
        </w:rPr>
        <w:t>.</w:t>
      </w:r>
    </w:p>
    <w:p w14:paraId="19B40244" w14:textId="77777777" w:rsidR="00117110" w:rsidRPr="00117110" w:rsidRDefault="00117110" w:rsidP="00A35752">
      <w:pPr>
        <w:spacing w:after="0" w:line="240" w:lineRule="auto"/>
        <w:jc w:val="both"/>
        <w:outlineLvl w:val="0"/>
        <w:rPr>
          <w:rFonts w:ascii="Times New Roman" w:eastAsia="Times New Roman" w:hAnsi="Times New Roman"/>
          <w:highlight w:val="yellow"/>
          <w:lang w:eastAsia="fr-FR"/>
        </w:rPr>
      </w:pPr>
    </w:p>
    <w:p w14:paraId="29C7A5AC" w14:textId="77777777" w:rsidR="00117110" w:rsidRPr="00117110" w:rsidRDefault="00117110" w:rsidP="00A35752">
      <w:pPr>
        <w:spacing w:after="0" w:line="240" w:lineRule="auto"/>
        <w:jc w:val="both"/>
        <w:outlineLvl w:val="0"/>
        <w:rPr>
          <w:rFonts w:ascii="Times New Roman" w:eastAsia="Times New Roman" w:hAnsi="Times New Roman"/>
          <w:highlight w:val="yellow"/>
          <w:lang w:eastAsia="fr-FR"/>
        </w:rPr>
      </w:pPr>
      <w:r w:rsidRPr="00117110">
        <w:rPr>
          <w:rFonts w:ascii="Times New Roman" w:eastAsia="Times New Roman" w:hAnsi="Times New Roman"/>
          <w:highlight w:val="yellow"/>
          <w:lang w:eastAsia="fr-FR"/>
        </w:rPr>
        <w:t>Le Bailleur donne son accord à la réalisation des travaux d’aménagement, sous réserve de l’obtention des autorisations nécessaires, tant administratives que de la copropriété, qui incombent au Preneur et dont il ne pourra reprocher au Bailleur le défaut d’obtention.</w:t>
      </w:r>
    </w:p>
    <w:p w14:paraId="6B2B8F73" w14:textId="77777777" w:rsidR="00117110" w:rsidRPr="00117110" w:rsidRDefault="00117110" w:rsidP="00A35752">
      <w:pPr>
        <w:spacing w:after="0" w:line="240" w:lineRule="auto"/>
        <w:jc w:val="both"/>
        <w:outlineLvl w:val="0"/>
        <w:rPr>
          <w:rFonts w:ascii="Times New Roman" w:eastAsia="Times New Roman" w:hAnsi="Times New Roman"/>
          <w:highlight w:val="yellow"/>
          <w:lang w:eastAsia="fr-FR"/>
        </w:rPr>
      </w:pPr>
    </w:p>
    <w:p w14:paraId="012B1210" w14:textId="77777777" w:rsidR="00117110" w:rsidRPr="00592A7C" w:rsidRDefault="00117110" w:rsidP="00A35752">
      <w:pPr>
        <w:spacing w:after="0" w:line="240" w:lineRule="auto"/>
        <w:jc w:val="both"/>
        <w:outlineLvl w:val="0"/>
        <w:rPr>
          <w:rFonts w:ascii="Times New Roman" w:eastAsia="Times New Roman" w:hAnsi="Times New Roman"/>
          <w:lang w:eastAsia="fr-FR"/>
        </w:rPr>
      </w:pPr>
      <w:r w:rsidRPr="00117110">
        <w:rPr>
          <w:rFonts w:ascii="Times New Roman" w:eastAsia="Times New Roman" w:hAnsi="Times New Roman"/>
          <w:highlight w:val="yellow"/>
          <w:lang w:eastAsia="fr-FR"/>
        </w:rPr>
        <w:t>Après obtention des autorisations nécessaires, le Preneur s’oblige à réaliser à ses frais ses travaux d’aménagement afin de lui permettre d’utiliser les Locaux conformément à leur destination, ainsi que tous travaux de conformité avec la règlementation ou de mises aux normes, notamment s’agissant d’un établissement recevant du public.</w:t>
      </w:r>
      <w:commentRangeEnd w:id="11"/>
      <w:r w:rsidR="00243C8E">
        <w:rPr>
          <w:rStyle w:val="Marquedecommentaire"/>
          <w:rFonts w:ascii="Times New Roman" w:eastAsia="Times New Roman" w:hAnsi="Times New Roman"/>
          <w:lang w:val="fr-CA" w:eastAsia="fr-FR"/>
        </w:rPr>
        <w:commentReference w:id="11"/>
      </w:r>
    </w:p>
    <w:p w14:paraId="6C6096D9" w14:textId="77777777" w:rsidR="00A35752" w:rsidRPr="00592A7C" w:rsidRDefault="00A35752" w:rsidP="00A35752">
      <w:pPr>
        <w:spacing w:after="0" w:line="240" w:lineRule="auto"/>
        <w:jc w:val="both"/>
        <w:outlineLvl w:val="0"/>
        <w:rPr>
          <w:rFonts w:ascii="Times New Roman" w:eastAsia="Times New Roman" w:hAnsi="Times New Roman"/>
          <w:b/>
          <w:lang w:eastAsia="fr-FR"/>
        </w:rPr>
      </w:pPr>
    </w:p>
    <w:p w14:paraId="5087F506" w14:textId="77777777" w:rsidR="00A35752" w:rsidRPr="00592A7C" w:rsidRDefault="00A35752" w:rsidP="00A35752">
      <w:pPr>
        <w:spacing w:after="0" w:line="240" w:lineRule="auto"/>
        <w:outlineLvl w:val="0"/>
        <w:rPr>
          <w:rFonts w:ascii="Times New Roman" w:eastAsia="Times New Roman" w:hAnsi="Times New Roman"/>
          <w:b/>
          <w:lang w:eastAsia="fr-FR"/>
        </w:rPr>
      </w:pPr>
      <w:bookmarkStart w:id="12" w:name="_Toc251085855"/>
    </w:p>
    <w:p w14:paraId="0ACFC5AB" w14:textId="77777777" w:rsidR="00A35752" w:rsidRPr="00117110" w:rsidRDefault="00A35752" w:rsidP="00A35752">
      <w:pPr>
        <w:spacing w:after="0" w:line="240" w:lineRule="auto"/>
        <w:outlineLvl w:val="0"/>
        <w:rPr>
          <w:rFonts w:ascii="Times New Roman" w:eastAsia="Times New Roman" w:hAnsi="Times New Roman"/>
          <w:b/>
          <w:u w:val="single"/>
          <w:lang w:eastAsia="fr-FR"/>
        </w:rPr>
      </w:pPr>
      <w:r w:rsidRPr="00117110">
        <w:rPr>
          <w:rFonts w:ascii="Times New Roman" w:eastAsia="Times New Roman" w:hAnsi="Times New Roman"/>
          <w:b/>
          <w:u w:val="single"/>
          <w:lang w:eastAsia="fr-FR"/>
        </w:rPr>
        <w:t>Article 4 : Destination</w:t>
      </w:r>
      <w:bookmarkEnd w:id="12"/>
    </w:p>
    <w:p w14:paraId="5FDEE678" w14:textId="77777777" w:rsidR="00A35752" w:rsidRPr="00592A7C" w:rsidRDefault="00A35752" w:rsidP="00A35752">
      <w:pPr>
        <w:spacing w:after="0" w:line="240" w:lineRule="auto"/>
        <w:rPr>
          <w:rFonts w:ascii="Times New Roman" w:eastAsia="Times New Roman" w:hAnsi="Times New Roman"/>
          <w:b/>
          <w:lang w:eastAsia="fr-FR"/>
        </w:rPr>
      </w:pPr>
    </w:p>
    <w:p w14:paraId="053C7006" w14:textId="77777777" w:rsidR="003B1585" w:rsidRPr="005F5457" w:rsidRDefault="00176B3C" w:rsidP="003B1585">
      <w:pPr>
        <w:widowControl w:val="0"/>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val="fr-CA" w:eastAsia="fr-FR"/>
        </w:rPr>
        <w:t xml:space="preserve">Les Locaux sont donnés à bail à usage exclusif de </w:t>
      </w:r>
      <w:commentRangeStart w:id="13"/>
      <w:r w:rsidR="00243C8E" w:rsidRPr="00243C8E">
        <w:rPr>
          <w:rFonts w:ascii="Times New Roman" w:eastAsia="Times New Roman" w:hAnsi="Times New Roman"/>
          <w:highlight w:val="yellow"/>
          <w:lang w:val="fr-CA" w:eastAsia="fr-FR"/>
        </w:rPr>
        <w:t>commerce de prêt-à-porter homme, femme et enfant</w:t>
      </w:r>
      <w:commentRangeEnd w:id="13"/>
      <w:r w:rsidR="00243C8E">
        <w:rPr>
          <w:rStyle w:val="Marquedecommentaire"/>
          <w:rFonts w:ascii="Times New Roman" w:eastAsia="Times New Roman" w:hAnsi="Times New Roman"/>
          <w:lang w:val="fr-CA" w:eastAsia="fr-FR"/>
        </w:rPr>
        <w:commentReference w:id="13"/>
      </w:r>
      <w:r w:rsidR="00525ABA">
        <w:rPr>
          <w:rFonts w:ascii="Times New Roman" w:eastAsia="Times New Roman" w:hAnsi="Times New Roman"/>
          <w:lang w:val="fr-CA" w:eastAsia="fr-FR"/>
        </w:rPr>
        <w:t xml:space="preserve">, </w:t>
      </w:r>
      <w:r w:rsidR="003B1585" w:rsidRPr="00592A7C">
        <w:rPr>
          <w:rFonts w:ascii="Times New Roman" w:eastAsia="Times New Roman" w:hAnsi="Times New Roman"/>
          <w:lang w:val="fr-CA" w:eastAsia="fr-FR"/>
        </w:rPr>
        <w:t xml:space="preserve">à l'exclusion de </w:t>
      </w:r>
      <w:r w:rsidR="003B1585" w:rsidRPr="005F5457">
        <w:rPr>
          <w:rFonts w:ascii="Times New Roman" w:eastAsia="Times New Roman" w:hAnsi="Times New Roman"/>
          <w:lang w:val="fr-CA" w:eastAsia="fr-FR"/>
        </w:rPr>
        <w:t>tout autre commerce ou industrie ou de tout</w:t>
      </w:r>
      <w:r w:rsidR="003D7A0C" w:rsidRPr="005F5457">
        <w:rPr>
          <w:rFonts w:ascii="Times New Roman" w:eastAsia="Times New Roman" w:hAnsi="Times New Roman"/>
          <w:lang w:val="fr-CA" w:eastAsia="fr-FR"/>
        </w:rPr>
        <w:t>e</w:t>
      </w:r>
      <w:r w:rsidR="003B1585" w:rsidRPr="005F5457">
        <w:rPr>
          <w:rFonts w:ascii="Times New Roman" w:eastAsia="Times New Roman" w:hAnsi="Times New Roman"/>
          <w:lang w:val="fr-CA" w:eastAsia="fr-FR"/>
        </w:rPr>
        <w:t xml:space="preserve"> autre utilisation des </w:t>
      </w:r>
      <w:r w:rsidR="003D7A0C" w:rsidRPr="005F5457">
        <w:rPr>
          <w:rFonts w:ascii="Times New Roman" w:eastAsia="Times New Roman" w:hAnsi="Times New Roman"/>
          <w:lang w:val="fr-CA" w:eastAsia="fr-FR"/>
        </w:rPr>
        <w:t>Locaux</w:t>
      </w:r>
      <w:r w:rsidR="003B1585" w:rsidRPr="005F5457">
        <w:rPr>
          <w:rFonts w:ascii="Times New Roman" w:eastAsia="Times New Roman" w:hAnsi="Times New Roman"/>
          <w:lang w:val="fr-CA" w:eastAsia="fr-FR"/>
        </w:rPr>
        <w:t xml:space="preserve"> sauf application éventuelle des dispositions de la section VIII du </w:t>
      </w:r>
      <w:r w:rsidR="00525ABA">
        <w:rPr>
          <w:rFonts w:ascii="Times New Roman" w:eastAsia="Times New Roman" w:hAnsi="Times New Roman"/>
          <w:lang w:val="fr-CA" w:eastAsia="fr-FR"/>
        </w:rPr>
        <w:t>c</w:t>
      </w:r>
      <w:r w:rsidR="003B1585" w:rsidRPr="005F5457">
        <w:rPr>
          <w:rFonts w:ascii="Times New Roman" w:eastAsia="Times New Roman" w:hAnsi="Times New Roman"/>
          <w:lang w:val="fr-CA" w:eastAsia="fr-FR"/>
        </w:rPr>
        <w:t xml:space="preserve">ode de commerce relative à la déspécialisation (articles L. 145-47 à L. 145-55 du </w:t>
      </w:r>
      <w:r w:rsidR="00525ABA">
        <w:rPr>
          <w:rFonts w:ascii="Times New Roman" w:eastAsia="Times New Roman" w:hAnsi="Times New Roman"/>
          <w:lang w:val="fr-CA" w:eastAsia="fr-FR"/>
        </w:rPr>
        <w:t>c</w:t>
      </w:r>
      <w:r w:rsidR="003B1585" w:rsidRPr="005F5457">
        <w:rPr>
          <w:rFonts w:ascii="Times New Roman" w:eastAsia="Times New Roman" w:hAnsi="Times New Roman"/>
          <w:lang w:val="fr-CA" w:eastAsia="fr-FR"/>
        </w:rPr>
        <w:t xml:space="preserve">ode de commerce). </w:t>
      </w:r>
    </w:p>
    <w:p w14:paraId="7AA25544" w14:textId="77777777" w:rsidR="00176B3C" w:rsidRPr="005F5457" w:rsidRDefault="00176B3C" w:rsidP="00176B3C">
      <w:pPr>
        <w:spacing w:after="0" w:line="240" w:lineRule="auto"/>
        <w:jc w:val="both"/>
        <w:rPr>
          <w:rFonts w:ascii="Times New Roman" w:eastAsia="Times New Roman" w:hAnsi="Times New Roman"/>
          <w:lang w:eastAsia="fr-FR"/>
        </w:rPr>
      </w:pPr>
    </w:p>
    <w:p w14:paraId="40AE0FA8" w14:textId="77777777" w:rsidR="00525ABA" w:rsidRDefault="00A35752" w:rsidP="003B1585">
      <w:pPr>
        <w:widowControl w:val="0"/>
        <w:spacing w:after="0" w:line="240" w:lineRule="auto"/>
        <w:jc w:val="both"/>
        <w:rPr>
          <w:rFonts w:ascii="Times New Roman" w:eastAsia="Times New Roman" w:hAnsi="Times New Roman"/>
          <w:iCs/>
          <w:lang w:val="fr-CA" w:eastAsia="fr-FR"/>
        </w:rPr>
      </w:pPr>
      <w:r w:rsidRPr="005F5457">
        <w:rPr>
          <w:rFonts w:ascii="Times New Roman" w:eastAsia="Times New Roman" w:hAnsi="Times New Roman"/>
          <w:iCs/>
          <w:lang w:val="fr-CA" w:eastAsia="fr-FR"/>
        </w:rPr>
        <w:t xml:space="preserve">Le </w:t>
      </w:r>
      <w:r w:rsidR="003B1585" w:rsidRPr="005F5457">
        <w:rPr>
          <w:rFonts w:ascii="Times New Roman" w:eastAsia="Times New Roman" w:hAnsi="Times New Roman"/>
          <w:iCs/>
          <w:lang w:val="fr-CA" w:eastAsia="fr-FR"/>
        </w:rPr>
        <w:t>P</w:t>
      </w:r>
      <w:r w:rsidRPr="005F5457">
        <w:rPr>
          <w:rFonts w:ascii="Times New Roman" w:eastAsia="Times New Roman" w:hAnsi="Times New Roman"/>
          <w:iCs/>
          <w:lang w:val="fr-CA" w:eastAsia="fr-FR"/>
        </w:rPr>
        <w:t xml:space="preserve">reneur déclare faire son affaire personnelle des autorisations qui seraient nécessaires à l’exercice de son activité dans les </w:t>
      </w:r>
      <w:r w:rsidR="003B1585" w:rsidRPr="005F5457">
        <w:rPr>
          <w:rFonts w:ascii="Times New Roman" w:eastAsia="Times New Roman" w:hAnsi="Times New Roman"/>
          <w:iCs/>
          <w:lang w:val="fr-CA" w:eastAsia="fr-FR"/>
        </w:rPr>
        <w:t>L</w:t>
      </w:r>
      <w:r w:rsidRPr="005F5457">
        <w:rPr>
          <w:rFonts w:ascii="Times New Roman" w:eastAsia="Times New Roman" w:hAnsi="Times New Roman"/>
          <w:iCs/>
          <w:lang w:val="fr-CA" w:eastAsia="fr-FR"/>
        </w:rPr>
        <w:t xml:space="preserve">ocaux. </w:t>
      </w:r>
    </w:p>
    <w:p w14:paraId="709B86E8" w14:textId="77777777" w:rsidR="00525ABA" w:rsidRDefault="00525ABA" w:rsidP="003B1585">
      <w:pPr>
        <w:widowControl w:val="0"/>
        <w:spacing w:after="0" w:line="240" w:lineRule="auto"/>
        <w:jc w:val="both"/>
        <w:rPr>
          <w:rFonts w:ascii="Times New Roman" w:eastAsia="Times New Roman" w:hAnsi="Times New Roman"/>
          <w:iCs/>
          <w:lang w:val="fr-CA" w:eastAsia="fr-FR"/>
        </w:rPr>
      </w:pPr>
    </w:p>
    <w:p w14:paraId="19935B2F" w14:textId="77777777" w:rsidR="00853F6D" w:rsidRPr="005F5457" w:rsidRDefault="00853F6D" w:rsidP="00A35752">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Le Preneur</w:t>
      </w:r>
      <w:r w:rsidR="00B300DA">
        <w:rPr>
          <w:rFonts w:ascii="Times New Roman" w:eastAsia="Times New Roman" w:hAnsi="Times New Roman"/>
          <w:lang w:val="fr-CA" w:eastAsia="fr-FR"/>
        </w:rPr>
        <w:t xml:space="preserve"> se conformera </w:t>
      </w:r>
      <w:r>
        <w:rPr>
          <w:rFonts w:ascii="Times New Roman" w:eastAsia="Times New Roman" w:hAnsi="Times New Roman"/>
          <w:lang w:val="fr-CA" w:eastAsia="fr-FR"/>
        </w:rPr>
        <w:t>aux lois, règlements, ordonnances, arrêtés, prescriptions, injonctions et autorisations relatifs à son activité et/ou s’appliquant aux Locaux</w:t>
      </w:r>
      <w:r w:rsidR="00B300DA">
        <w:rPr>
          <w:rFonts w:ascii="Times New Roman" w:eastAsia="Times New Roman" w:hAnsi="Times New Roman"/>
          <w:lang w:val="fr-CA" w:eastAsia="fr-FR"/>
        </w:rPr>
        <w:t xml:space="preserve"> et exécutera </w:t>
      </w:r>
      <w:r>
        <w:rPr>
          <w:rFonts w:ascii="Times New Roman" w:eastAsia="Times New Roman" w:hAnsi="Times New Roman"/>
          <w:lang w:val="fr-CA" w:eastAsia="fr-FR"/>
        </w:rPr>
        <w:t>à ses frais exclusifs, toutes les obligations et tous travaux découlant des</w:t>
      </w:r>
      <w:r w:rsidR="00B300DA">
        <w:rPr>
          <w:rFonts w:ascii="Times New Roman" w:eastAsia="Times New Roman" w:hAnsi="Times New Roman"/>
          <w:lang w:val="fr-CA" w:eastAsia="fr-FR"/>
        </w:rPr>
        <w:t>dites normes, qu’elles émanent ou non</w:t>
      </w:r>
      <w:r>
        <w:rPr>
          <w:rFonts w:ascii="Times New Roman" w:eastAsia="Times New Roman" w:hAnsi="Times New Roman"/>
          <w:lang w:val="fr-CA" w:eastAsia="fr-FR"/>
        </w:rPr>
        <w:t xml:space="preserve"> d’autorités administratives, sans recours contre le Bailleur.</w:t>
      </w:r>
    </w:p>
    <w:p w14:paraId="451DD8F0" w14:textId="77777777" w:rsidR="00A35752" w:rsidRPr="005F5457" w:rsidRDefault="00A35752" w:rsidP="00A35752">
      <w:pPr>
        <w:widowControl w:val="0"/>
        <w:spacing w:after="0" w:line="240" w:lineRule="auto"/>
        <w:jc w:val="both"/>
        <w:rPr>
          <w:rFonts w:ascii="Times New Roman" w:eastAsia="Times New Roman" w:hAnsi="Times New Roman"/>
          <w:lang w:val="fr-CA" w:eastAsia="fr-FR"/>
        </w:rPr>
      </w:pPr>
    </w:p>
    <w:p w14:paraId="2518583D" w14:textId="77777777" w:rsidR="00A35752" w:rsidRPr="00592A7C" w:rsidRDefault="00A35752" w:rsidP="00A35752">
      <w:pPr>
        <w:spacing w:after="0" w:line="240" w:lineRule="auto"/>
        <w:rPr>
          <w:rFonts w:ascii="Times New Roman" w:eastAsia="Times New Roman" w:hAnsi="Times New Roman"/>
          <w:lang w:eastAsia="fr-FR"/>
        </w:rPr>
      </w:pPr>
    </w:p>
    <w:p w14:paraId="31FDE8F6" w14:textId="77777777" w:rsidR="00A35752" w:rsidRPr="00C31F1E" w:rsidRDefault="00A35752" w:rsidP="00A35752">
      <w:pPr>
        <w:spacing w:after="0" w:line="240" w:lineRule="auto"/>
        <w:outlineLvl w:val="0"/>
        <w:rPr>
          <w:rFonts w:ascii="Times New Roman" w:eastAsia="Times New Roman" w:hAnsi="Times New Roman"/>
          <w:b/>
          <w:u w:val="single"/>
          <w:lang w:eastAsia="fr-FR"/>
        </w:rPr>
      </w:pPr>
      <w:bookmarkStart w:id="14" w:name="_Toc251085856"/>
      <w:r w:rsidRPr="00C31F1E">
        <w:rPr>
          <w:rFonts w:ascii="Times New Roman" w:eastAsia="Times New Roman" w:hAnsi="Times New Roman"/>
          <w:b/>
          <w:u w:val="single"/>
          <w:lang w:eastAsia="fr-FR"/>
        </w:rPr>
        <w:t>Article 5 : Loyer</w:t>
      </w:r>
      <w:bookmarkEnd w:id="14"/>
    </w:p>
    <w:p w14:paraId="74DF062C" w14:textId="77777777" w:rsidR="00A35752" w:rsidRPr="00592A7C" w:rsidRDefault="00A35752" w:rsidP="00C31F1E">
      <w:pPr>
        <w:spacing w:after="0" w:line="240" w:lineRule="auto"/>
        <w:jc w:val="both"/>
        <w:rPr>
          <w:rFonts w:ascii="Times New Roman" w:eastAsia="Times New Roman" w:hAnsi="Times New Roman"/>
          <w:lang w:eastAsia="fr-FR"/>
        </w:rPr>
      </w:pPr>
    </w:p>
    <w:p w14:paraId="2AFCB9E6" w14:textId="77777777" w:rsidR="00A35752" w:rsidRPr="00592A7C" w:rsidRDefault="00A35752" w:rsidP="00C31F1E">
      <w:pPr>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 xml:space="preserve">Le </w:t>
      </w:r>
      <w:r w:rsidR="003B1585" w:rsidRPr="00592A7C">
        <w:rPr>
          <w:rFonts w:ascii="Times New Roman" w:eastAsia="Times New Roman" w:hAnsi="Times New Roman"/>
          <w:lang w:eastAsia="fr-FR"/>
        </w:rPr>
        <w:t>loyer est fixé à</w:t>
      </w:r>
      <w:r w:rsidRPr="00592A7C">
        <w:rPr>
          <w:rFonts w:ascii="Times New Roman" w:eastAsia="Times New Roman" w:hAnsi="Times New Roman"/>
          <w:lang w:eastAsia="fr-FR"/>
        </w:rPr>
        <w:t xml:space="preserve"> la somme de</w:t>
      </w:r>
      <w:r w:rsidR="00525ABA">
        <w:rPr>
          <w:rFonts w:ascii="Times New Roman" w:eastAsia="Times New Roman" w:hAnsi="Times New Roman"/>
          <w:lang w:eastAsia="fr-FR"/>
        </w:rPr>
        <w:t xml:space="preserve"> </w:t>
      </w:r>
      <w:r w:rsidR="00525ABA" w:rsidRPr="00243C8E">
        <w:rPr>
          <w:rFonts w:ascii="Times New Roman" w:eastAsia="Times New Roman" w:hAnsi="Times New Roman"/>
          <w:b/>
          <w:bCs/>
          <w:highlight w:val="yellow"/>
          <w:lang w:eastAsia="fr-FR"/>
        </w:rPr>
        <w:t>Cent quatre-vingt-six mille</w:t>
      </w:r>
      <w:r w:rsidR="00525ABA" w:rsidRPr="00525ABA">
        <w:rPr>
          <w:rFonts w:ascii="Times New Roman" w:eastAsia="Times New Roman" w:hAnsi="Times New Roman"/>
          <w:b/>
          <w:bCs/>
          <w:lang w:eastAsia="fr-FR"/>
        </w:rPr>
        <w:t xml:space="preserve"> euros (</w:t>
      </w:r>
      <w:r w:rsidR="00525ABA" w:rsidRPr="00243C8E">
        <w:rPr>
          <w:rFonts w:ascii="Times New Roman" w:eastAsia="Times New Roman" w:hAnsi="Times New Roman"/>
          <w:b/>
          <w:bCs/>
          <w:highlight w:val="yellow"/>
          <w:lang w:eastAsia="fr-FR"/>
        </w:rPr>
        <w:t>186.000</w:t>
      </w:r>
      <w:r w:rsidRPr="00525ABA">
        <w:rPr>
          <w:rFonts w:ascii="Times New Roman" w:eastAsia="Times New Roman" w:hAnsi="Times New Roman"/>
          <w:b/>
          <w:bCs/>
          <w:lang w:eastAsia="fr-FR"/>
        </w:rPr>
        <w:t xml:space="preserve"> €</w:t>
      </w:r>
      <w:r w:rsidR="00525ABA" w:rsidRPr="00525ABA">
        <w:rPr>
          <w:rFonts w:ascii="Times New Roman" w:eastAsia="Times New Roman" w:hAnsi="Times New Roman"/>
          <w:b/>
          <w:bCs/>
          <w:lang w:eastAsia="fr-FR"/>
        </w:rPr>
        <w:t>)</w:t>
      </w:r>
      <w:r w:rsidR="003B1585" w:rsidRPr="00592A7C">
        <w:rPr>
          <w:rFonts w:ascii="Times New Roman" w:eastAsia="Times New Roman" w:hAnsi="Times New Roman"/>
          <w:lang w:eastAsia="fr-FR"/>
        </w:rPr>
        <w:t xml:space="preserve"> </w:t>
      </w:r>
      <w:r w:rsidR="00853F6D">
        <w:rPr>
          <w:rFonts w:ascii="Times New Roman" w:eastAsia="Times New Roman" w:hAnsi="Times New Roman"/>
          <w:lang w:eastAsia="fr-FR"/>
        </w:rPr>
        <w:t xml:space="preserve">hors taxes, hors charges, </w:t>
      </w:r>
      <w:r w:rsidR="003B1585" w:rsidRPr="00592A7C">
        <w:rPr>
          <w:rFonts w:ascii="Times New Roman" w:eastAsia="Times New Roman" w:hAnsi="Times New Roman"/>
          <w:lang w:eastAsia="fr-FR"/>
        </w:rPr>
        <w:t>par an.</w:t>
      </w:r>
    </w:p>
    <w:p w14:paraId="3C748665" w14:textId="77777777" w:rsidR="00A35752" w:rsidRPr="00592A7C" w:rsidRDefault="00A35752" w:rsidP="00C31F1E">
      <w:pPr>
        <w:spacing w:after="0" w:line="240" w:lineRule="auto"/>
        <w:jc w:val="both"/>
        <w:rPr>
          <w:rFonts w:ascii="Times New Roman" w:eastAsia="Times New Roman" w:hAnsi="Times New Roman"/>
          <w:lang w:eastAsia="fr-FR"/>
        </w:rPr>
      </w:pPr>
    </w:p>
    <w:p w14:paraId="5D54A25D" w14:textId="77777777" w:rsidR="00A35752" w:rsidRPr="00592A7C" w:rsidRDefault="003B1585" w:rsidP="00C31F1E">
      <w:pPr>
        <w:widowControl w:val="0"/>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eastAsia="fr-FR"/>
        </w:rPr>
        <w:t>Le Preneur réglera</w:t>
      </w:r>
      <w:r w:rsidR="00853F6D">
        <w:rPr>
          <w:rFonts w:ascii="Times New Roman" w:eastAsia="Times New Roman" w:hAnsi="Times New Roman"/>
          <w:lang w:eastAsia="fr-FR"/>
        </w:rPr>
        <w:t xml:space="preserve"> le loyer</w:t>
      </w:r>
      <w:r w:rsidR="008848EF">
        <w:rPr>
          <w:rFonts w:ascii="Times New Roman" w:eastAsia="Times New Roman" w:hAnsi="Times New Roman"/>
          <w:lang w:eastAsia="fr-FR"/>
        </w:rPr>
        <w:t xml:space="preserve">, </w:t>
      </w:r>
      <w:r w:rsidR="008848EF" w:rsidRPr="008848EF">
        <w:rPr>
          <w:rFonts w:ascii="Times New Roman" w:eastAsia="Times New Roman" w:hAnsi="Times New Roman"/>
          <w:highlight w:val="yellow"/>
          <w:lang w:eastAsia="fr-FR"/>
        </w:rPr>
        <w:t>TVA en sus</w:t>
      </w:r>
      <w:r w:rsidR="008848EF">
        <w:rPr>
          <w:rFonts w:ascii="Times New Roman" w:eastAsia="Times New Roman" w:hAnsi="Times New Roman"/>
          <w:lang w:eastAsia="fr-FR"/>
        </w:rPr>
        <w:t>,</w:t>
      </w:r>
      <w:r w:rsidRPr="00592A7C">
        <w:rPr>
          <w:rFonts w:ascii="Times New Roman" w:eastAsia="Times New Roman" w:hAnsi="Times New Roman"/>
          <w:lang w:eastAsia="fr-FR"/>
        </w:rPr>
        <w:t xml:space="preserve"> </w:t>
      </w:r>
      <w:r w:rsidR="00853F6D" w:rsidRPr="00243C8E">
        <w:rPr>
          <w:rFonts w:ascii="Times New Roman" w:eastAsia="Times New Roman" w:hAnsi="Times New Roman"/>
          <w:highlight w:val="yellow"/>
          <w:lang w:val="fr-CA" w:eastAsia="fr-FR"/>
        </w:rPr>
        <w:t>trimestriellement et d’avance</w:t>
      </w:r>
      <w:r w:rsidR="00A35752" w:rsidRPr="00592A7C">
        <w:rPr>
          <w:rFonts w:ascii="Times New Roman" w:eastAsia="Times New Roman" w:hAnsi="Times New Roman"/>
          <w:lang w:val="fr-CA" w:eastAsia="fr-FR"/>
        </w:rPr>
        <w:t xml:space="preserve">, les </w:t>
      </w:r>
      <w:r w:rsidR="00A35752" w:rsidRPr="00243C8E">
        <w:rPr>
          <w:rFonts w:ascii="Times New Roman" w:eastAsia="Times New Roman" w:hAnsi="Times New Roman"/>
          <w:highlight w:val="yellow"/>
          <w:lang w:val="fr-CA" w:eastAsia="fr-FR"/>
        </w:rPr>
        <w:t>premier janvier, avril, juillet et octobre de chaque année</w:t>
      </w:r>
      <w:r w:rsidR="00C31F1E">
        <w:rPr>
          <w:rFonts w:ascii="Times New Roman" w:eastAsia="Times New Roman" w:hAnsi="Times New Roman"/>
          <w:lang w:val="fr-CA" w:eastAsia="fr-FR"/>
        </w:rPr>
        <w:t xml:space="preserve">, </w:t>
      </w:r>
      <w:r w:rsidR="00C31F1E" w:rsidRPr="00C31F1E">
        <w:rPr>
          <w:rFonts w:ascii="Times New Roman" w:eastAsia="Times New Roman" w:hAnsi="Times New Roman"/>
          <w:lang w:val="fr-CA" w:eastAsia="fr-FR"/>
        </w:rPr>
        <w:t xml:space="preserve">par </w:t>
      </w:r>
      <w:r w:rsidR="00C31F1E" w:rsidRPr="00243C8E">
        <w:rPr>
          <w:rFonts w:ascii="Times New Roman" w:eastAsia="Times New Roman" w:hAnsi="Times New Roman"/>
          <w:highlight w:val="yellow"/>
          <w:lang w:val="fr-CA" w:eastAsia="fr-FR"/>
        </w:rPr>
        <w:t>virement</w:t>
      </w:r>
      <w:r w:rsidR="00C31F1E" w:rsidRPr="00C31F1E">
        <w:rPr>
          <w:rFonts w:ascii="Times New Roman" w:eastAsia="Times New Roman" w:hAnsi="Times New Roman"/>
          <w:lang w:val="fr-CA" w:eastAsia="fr-FR"/>
        </w:rPr>
        <w:t xml:space="preserve">, au </w:t>
      </w:r>
      <w:r w:rsidR="00C31F1E" w:rsidRPr="00EF3A89">
        <w:rPr>
          <w:rFonts w:ascii="Times New Roman" w:eastAsia="Times New Roman" w:hAnsi="Times New Roman"/>
          <w:highlight w:val="yellow"/>
          <w:lang w:val="fr-CA" w:eastAsia="fr-FR"/>
        </w:rPr>
        <w:t>domicile du Bailleur ou de ses mandataires</w:t>
      </w:r>
      <w:r w:rsidR="00A35752" w:rsidRPr="00592A7C">
        <w:rPr>
          <w:rFonts w:ascii="Times New Roman" w:eastAsia="Times New Roman" w:hAnsi="Times New Roman"/>
          <w:lang w:val="fr-CA" w:eastAsia="fr-FR"/>
        </w:rPr>
        <w:t>.</w:t>
      </w:r>
    </w:p>
    <w:p w14:paraId="12E5A32D" w14:textId="77777777" w:rsidR="003B1585" w:rsidRDefault="003B1585" w:rsidP="00C31F1E">
      <w:pPr>
        <w:spacing w:after="0" w:line="240" w:lineRule="auto"/>
        <w:jc w:val="both"/>
        <w:rPr>
          <w:rFonts w:ascii="Times New Roman" w:eastAsia="Times New Roman" w:hAnsi="Times New Roman"/>
          <w:lang w:eastAsia="fr-FR"/>
        </w:rPr>
      </w:pPr>
    </w:p>
    <w:p w14:paraId="0EB1C393" w14:textId="77777777" w:rsidR="00961250" w:rsidRPr="00592A7C" w:rsidRDefault="00961250" w:rsidP="00C31F1E">
      <w:pPr>
        <w:spacing w:after="0" w:line="240" w:lineRule="auto"/>
        <w:jc w:val="both"/>
        <w:rPr>
          <w:rFonts w:ascii="Times New Roman" w:eastAsia="Times New Roman" w:hAnsi="Times New Roman"/>
          <w:lang w:eastAsia="fr-FR"/>
        </w:rPr>
      </w:pPr>
      <w:commentRangeStart w:id="15"/>
      <w:r w:rsidRPr="00F8236C">
        <w:rPr>
          <w:rFonts w:ascii="Times New Roman" w:eastAsia="Times New Roman" w:hAnsi="Times New Roman"/>
          <w:highlight w:val="yellow"/>
          <w:lang w:eastAsia="fr-FR"/>
        </w:rPr>
        <w:t>À titre exceptionnel, le Bailleur consent au Preneur une franchise de loyer</w:t>
      </w:r>
      <w:commentRangeEnd w:id="15"/>
      <w:r w:rsidRPr="00F8236C">
        <w:rPr>
          <w:rStyle w:val="Marquedecommentaire"/>
          <w:rFonts w:ascii="Times New Roman" w:eastAsia="Times New Roman" w:hAnsi="Times New Roman"/>
          <w:highlight w:val="yellow"/>
          <w:lang w:val="fr-CA" w:eastAsia="fr-FR"/>
        </w:rPr>
        <w:commentReference w:id="15"/>
      </w:r>
      <w:r w:rsidRPr="00F8236C">
        <w:rPr>
          <w:rFonts w:ascii="Times New Roman" w:eastAsia="Times New Roman" w:hAnsi="Times New Roman"/>
          <w:highlight w:val="yellow"/>
          <w:lang w:eastAsia="fr-FR"/>
        </w:rPr>
        <w:t xml:space="preserve"> de XXX (XXX) mois à compter de la date de prise d’effet du bail. La franchise ne porte que sur le loyer, les charges, impôts, taxes et redevances restant intégralement dus par le Preneur au Bailleur.</w:t>
      </w:r>
      <w:r>
        <w:rPr>
          <w:rFonts w:ascii="Times New Roman" w:eastAsia="Times New Roman" w:hAnsi="Times New Roman"/>
          <w:lang w:eastAsia="fr-FR"/>
        </w:rPr>
        <w:t xml:space="preserve"> </w:t>
      </w:r>
    </w:p>
    <w:p w14:paraId="54A8AA27" w14:textId="77777777" w:rsidR="00A35752" w:rsidRPr="00592A7C" w:rsidRDefault="00A35752" w:rsidP="00A35752">
      <w:pPr>
        <w:spacing w:after="0" w:line="240" w:lineRule="auto"/>
        <w:rPr>
          <w:rFonts w:ascii="Times New Roman" w:eastAsia="Times New Roman" w:hAnsi="Times New Roman"/>
          <w:lang w:eastAsia="fr-FR"/>
        </w:rPr>
      </w:pPr>
    </w:p>
    <w:p w14:paraId="65948C82" w14:textId="77777777" w:rsidR="00A35752" w:rsidRPr="00C31F1E" w:rsidRDefault="00A35752" w:rsidP="00A35752">
      <w:pPr>
        <w:spacing w:after="0" w:line="240" w:lineRule="auto"/>
        <w:outlineLvl w:val="0"/>
        <w:rPr>
          <w:rFonts w:ascii="Times New Roman" w:eastAsia="Times New Roman" w:hAnsi="Times New Roman"/>
          <w:b/>
          <w:u w:val="single"/>
          <w:lang w:eastAsia="fr-FR"/>
        </w:rPr>
      </w:pPr>
      <w:bookmarkStart w:id="16" w:name="_Toc251085857"/>
      <w:r w:rsidRPr="00C31F1E">
        <w:rPr>
          <w:rFonts w:ascii="Times New Roman" w:eastAsia="Times New Roman" w:hAnsi="Times New Roman"/>
          <w:b/>
          <w:u w:val="single"/>
          <w:lang w:eastAsia="fr-FR"/>
        </w:rPr>
        <w:lastRenderedPageBreak/>
        <w:t>Article 6 : Indexation du loyer</w:t>
      </w:r>
      <w:bookmarkEnd w:id="16"/>
    </w:p>
    <w:p w14:paraId="0EDF381D" w14:textId="77777777" w:rsidR="00A35752" w:rsidRPr="00592A7C" w:rsidRDefault="00A35752" w:rsidP="007C6765">
      <w:pPr>
        <w:spacing w:after="0" w:line="240" w:lineRule="auto"/>
        <w:rPr>
          <w:rFonts w:ascii="Times New Roman" w:eastAsia="Times New Roman" w:hAnsi="Times New Roman"/>
          <w:b/>
          <w:lang w:eastAsia="fr-FR"/>
        </w:rPr>
      </w:pPr>
    </w:p>
    <w:p w14:paraId="24785EB1" w14:textId="77777777" w:rsidR="00C31F1E" w:rsidRDefault="00C31F1E" w:rsidP="00A35752">
      <w:pPr>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 xml:space="preserve">Le loyer sera indexé </w:t>
      </w:r>
      <w:commentRangeStart w:id="17"/>
      <w:r w:rsidRPr="00632CE0">
        <w:rPr>
          <w:rFonts w:ascii="Times New Roman" w:eastAsia="Times New Roman" w:hAnsi="Times New Roman"/>
          <w:highlight w:val="yellow"/>
          <w:lang w:val="fr-CA" w:eastAsia="fr-FR"/>
        </w:rPr>
        <w:t>annuellement</w:t>
      </w:r>
      <w:r>
        <w:rPr>
          <w:rFonts w:ascii="Times New Roman" w:eastAsia="Times New Roman" w:hAnsi="Times New Roman"/>
          <w:lang w:val="fr-CA" w:eastAsia="fr-FR"/>
        </w:rPr>
        <w:t xml:space="preserve"> </w:t>
      </w:r>
      <w:commentRangeEnd w:id="17"/>
      <w:r w:rsidR="00632CE0">
        <w:rPr>
          <w:rStyle w:val="Marquedecommentaire"/>
          <w:rFonts w:ascii="Times New Roman" w:eastAsia="Times New Roman" w:hAnsi="Times New Roman"/>
          <w:lang w:val="fr-CA" w:eastAsia="fr-FR"/>
        </w:rPr>
        <w:commentReference w:id="17"/>
      </w:r>
      <w:r>
        <w:rPr>
          <w:rFonts w:ascii="Times New Roman" w:eastAsia="Times New Roman" w:hAnsi="Times New Roman"/>
          <w:lang w:val="fr-CA" w:eastAsia="fr-FR"/>
        </w:rPr>
        <w:t>de plein droit en fonction de la variation de l’indice des loyers commerciaux (ILC) publié par l’INSEE, à la date anniversaire de la prise d’effet du bail.</w:t>
      </w:r>
    </w:p>
    <w:p w14:paraId="38D581F2" w14:textId="77777777" w:rsidR="00C31F1E" w:rsidRDefault="00C31F1E" w:rsidP="00A35752">
      <w:pPr>
        <w:spacing w:after="0" w:line="240" w:lineRule="auto"/>
        <w:jc w:val="both"/>
        <w:rPr>
          <w:rFonts w:ascii="Times New Roman" w:eastAsia="Times New Roman" w:hAnsi="Times New Roman"/>
          <w:lang w:val="fr-CA" w:eastAsia="fr-FR"/>
        </w:rPr>
      </w:pPr>
    </w:p>
    <w:p w14:paraId="71E6EBFD" w14:textId="77777777" w:rsidR="00C31F1E" w:rsidRDefault="00C31F1E" w:rsidP="00A35752">
      <w:pPr>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 xml:space="preserve">La première indexation se fera à la date du </w:t>
      </w:r>
      <w:r w:rsidRPr="00AB4414">
        <w:rPr>
          <w:rFonts w:ascii="Times New Roman" w:eastAsia="Times New Roman" w:hAnsi="Times New Roman"/>
          <w:highlight w:val="yellow"/>
          <w:lang w:val="fr-CA" w:eastAsia="fr-FR"/>
        </w:rPr>
        <w:t>premier</w:t>
      </w:r>
      <w:r>
        <w:rPr>
          <w:rFonts w:ascii="Times New Roman" w:eastAsia="Times New Roman" w:hAnsi="Times New Roman"/>
          <w:lang w:val="fr-CA" w:eastAsia="fr-FR"/>
        </w:rPr>
        <w:t xml:space="preserve"> anniversaire du bail en prenant :</w:t>
      </w:r>
    </w:p>
    <w:p w14:paraId="42F84943" w14:textId="77777777" w:rsidR="00C31F1E" w:rsidRDefault="00C31F1E" w:rsidP="00A35752">
      <w:pPr>
        <w:spacing w:after="0" w:line="240" w:lineRule="auto"/>
        <w:jc w:val="both"/>
        <w:rPr>
          <w:rFonts w:ascii="Times New Roman" w:eastAsia="Times New Roman" w:hAnsi="Times New Roman"/>
          <w:lang w:val="fr-CA" w:eastAsia="fr-FR"/>
        </w:rPr>
      </w:pPr>
    </w:p>
    <w:p w14:paraId="4A1F6F06" w14:textId="77777777" w:rsidR="00C31F1E" w:rsidRDefault="00C31F1E" w:rsidP="00C31F1E">
      <w:pPr>
        <w:numPr>
          <w:ilvl w:val="0"/>
          <w:numId w:val="3"/>
        </w:numPr>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pour loyer, le loyer défini à l’article 5,</w:t>
      </w:r>
    </w:p>
    <w:p w14:paraId="32F3114C" w14:textId="77777777" w:rsidR="00C31F1E" w:rsidRDefault="00C31F1E" w:rsidP="00C31F1E">
      <w:pPr>
        <w:numPr>
          <w:ilvl w:val="0"/>
          <w:numId w:val="3"/>
        </w:numPr>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pour indice de référence, le dernier indice publié à la date de prise d’effet du bail et</w:t>
      </w:r>
    </w:p>
    <w:p w14:paraId="31EB5B77" w14:textId="77777777" w:rsidR="00C31F1E" w:rsidRDefault="00C31F1E" w:rsidP="00C31F1E">
      <w:pPr>
        <w:numPr>
          <w:ilvl w:val="0"/>
          <w:numId w:val="3"/>
        </w:numPr>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 xml:space="preserve">pour indice de comparaison, l’indice du même trimestre de </w:t>
      </w:r>
      <w:r w:rsidRPr="00AB4414">
        <w:rPr>
          <w:rFonts w:ascii="Times New Roman" w:eastAsia="Times New Roman" w:hAnsi="Times New Roman"/>
          <w:highlight w:val="yellow"/>
          <w:lang w:val="fr-CA" w:eastAsia="fr-FR"/>
        </w:rPr>
        <w:t>l’année suivante</w:t>
      </w:r>
      <w:r>
        <w:rPr>
          <w:rFonts w:ascii="Times New Roman" w:eastAsia="Times New Roman" w:hAnsi="Times New Roman"/>
          <w:lang w:val="fr-CA" w:eastAsia="fr-FR"/>
        </w:rPr>
        <w:t>.</w:t>
      </w:r>
    </w:p>
    <w:p w14:paraId="2D20A951" w14:textId="77777777" w:rsidR="00C31F1E" w:rsidRDefault="00C31F1E" w:rsidP="00A35752">
      <w:pPr>
        <w:spacing w:after="0" w:line="240" w:lineRule="auto"/>
        <w:jc w:val="both"/>
        <w:rPr>
          <w:rFonts w:ascii="Times New Roman" w:eastAsia="Times New Roman" w:hAnsi="Times New Roman"/>
          <w:lang w:val="fr-CA" w:eastAsia="fr-FR"/>
        </w:rPr>
      </w:pPr>
    </w:p>
    <w:p w14:paraId="590C4E08" w14:textId="77777777" w:rsidR="00A35752" w:rsidRDefault="00C31F1E" w:rsidP="00A35752">
      <w:pPr>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 xml:space="preserve">Les indexations postérieures interviendront à partir du loyer indexé de </w:t>
      </w:r>
      <w:r w:rsidRPr="00AB4414">
        <w:rPr>
          <w:rFonts w:ascii="Times New Roman" w:eastAsia="Times New Roman" w:hAnsi="Times New Roman"/>
          <w:highlight w:val="yellow"/>
          <w:lang w:val="fr-CA" w:eastAsia="fr-FR"/>
        </w:rPr>
        <w:t>l’année précédente</w:t>
      </w:r>
      <w:r>
        <w:rPr>
          <w:rFonts w:ascii="Times New Roman" w:eastAsia="Times New Roman" w:hAnsi="Times New Roman"/>
          <w:lang w:val="fr-CA" w:eastAsia="fr-FR"/>
        </w:rPr>
        <w:t xml:space="preserve"> et en appliquant :</w:t>
      </w:r>
    </w:p>
    <w:p w14:paraId="481A7F4B" w14:textId="77777777" w:rsidR="00C31F1E" w:rsidRDefault="00C31F1E" w:rsidP="00A35752">
      <w:pPr>
        <w:spacing w:after="0" w:line="240" w:lineRule="auto"/>
        <w:jc w:val="both"/>
        <w:rPr>
          <w:rFonts w:ascii="Times New Roman" w:eastAsia="Times New Roman" w:hAnsi="Times New Roman"/>
          <w:lang w:val="fr-CA" w:eastAsia="fr-FR"/>
        </w:rPr>
      </w:pPr>
    </w:p>
    <w:p w14:paraId="3B9239C9" w14:textId="77777777" w:rsidR="00C31F1E" w:rsidRDefault="00C31F1E" w:rsidP="00C31F1E">
      <w:pPr>
        <w:numPr>
          <w:ilvl w:val="0"/>
          <w:numId w:val="3"/>
        </w:numPr>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pour indice de référence, l’indice de comparaison retenu lors de la précédente indexation et</w:t>
      </w:r>
    </w:p>
    <w:p w14:paraId="73BFB02E" w14:textId="77777777" w:rsidR="00C31F1E" w:rsidRDefault="00C31F1E" w:rsidP="00C31F1E">
      <w:pPr>
        <w:numPr>
          <w:ilvl w:val="0"/>
          <w:numId w:val="3"/>
        </w:numPr>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pour indice de comparaison, l’indice du même trimestre de l’année suivante.</w:t>
      </w:r>
    </w:p>
    <w:p w14:paraId="1BD6BE96" w14:textId="77777777" w:rsidR="00C31F1E" w:rsidRPr="00C31F1E" w:rsidRDefault="00C31F1E" w:rsidP="00C31F1E">
      <w:pPr>
        <w:spacing w:after="0" w:line="240" w:lineRule="auto"/>
        <w:jc w:val="both"/>
        <w:rPr>
          <w:rFonts w:ascii="Times New Roman" w:eastAsia="Times New Roman" w:hAnsi="Times New Roman"/>
          <w:lang w:val="fr-CA" w:eastAsia="fr-FR"/>
        </w:rPr>
      </w:pPr>
    </w:p>
    <w:p w14:paraId="185A4D4C" w14:textId="77777777" w:rsidR="009E2677" w:rsidRDefault="00476083" w:rsidP="009E2677">
      <w:pPr>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En cas de renouvellement à une date ne correspondant pas à une date d’anniversaire du bail antérieur, la clause d’indexation s’appliquera de la même façon</w:t>
      </w:r>
      <w:r w:rsidR="00961250">
        <w:rPr>
          <w:rFonts w:ascii="Times New Roman" w:eastAsia="Times New Roman" w:hAnsi="Times New Roman"/>
          <w:lang w:val="fr-CA" w:eastAsia="fr-FR"/>
        </w:rPr>
        <w:t>, en prenant le loyer convenu entre les parties ou fixés judiciairement,</w:t>
      </w:r>
      <w:r>
        <w:rPr>
          <w:rFonts w:ascii="Times New Roman" w:eastAsia="Times New Roman" w:hAnsi="Times New Roman"/>
          <w:lang w:val="fr-CA" w:eastAsia="fr-FR"/>
        </w:rPr>
        <w:t xml:space="preserve"> mais à la date anniversaire de la prise d’effet du bail renouvelé, l’indice de référence étant alors le dernier indice publié à la date de prise d’</w:t>
      </w:r>
      <w:r w:rsidR="00961250">
        <w:rPr>
          <w:rFonts w:ascii="Times New Roman" w:eastAsia="Times New Roman" w:hAnsi="Times New Roman"/>
          <w:lang w:val="fr-CA" w:eastAsia="fr-FR"/>
        </w:rPr>
        <w:t xml:space="preserve">effet du renouvellement et l’indice de comparaison l’indice du même trimestre de </w:t>
      </w:r>
      <w:r w:rsidR="00961250" w:rsidRPr="00AB4414">
        <w:rPr>
          <w:rFonts w:ascii="Times New Roman" w:eastAsia="Times New Roman" w:hAnsi="Times New Roman"/>
          <w:highlight w:val="yellow"/>
          <w:lang w:val="fr-CA" w:eastAsia="fr-FR"/>
        </w:rPr>
        <w:t>l’année suivante</w:t>
      </w:r>
      <w:r w:rsidR="00961250">
        <w:rPr>
          <w:rFonts w:ascii="Times New Roman" w:eastAsia="Times New Roman" w:hAnsi="Times New Roman"/>
          <w:lang w:val="fr-CA" w:eastAsia="fr-FR"/>
        </w:rPr>
        <w:t>.</w:t>
      </w:r>
    </w:p>
    <w:p w14:paraId="5B54170D" w14:textId="77777777" w:rsidR="00476083" w:rsidRPr="00592A7C" w:rsidRDefault="00476083" w:rsidP="009E2677">
      <w:pPr>
        <w:spacing w:after="0" w:line="240" w:lineRule="auto"/>
        <w:jc w:val="both"/>
        <w:rPr>
          <w:rFonts w:ascii="Times New Roman" w:eastAsia="Times New Roman" w:hAnsi="Times New Roman"/>
          <w:lang w:val="fr-CA" w:eastAsia="fr-FR"/>
        </w:rPr>
      </w:pPr>
    </w:p>
    <w:p w14:paraId="440541A3" w14:textId="77777777" w:rsidR="002547DC" w:rsidRPr="00592A7C" w:rsidRDefault="002547DC" w:rsidP="002547DC">
      <w:pPr>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val="fr-CA" w:eastAsia="fr-FR"/>
        </w:rPr>
        <w:t>En cas de cessation de publication ou de disparition de l'indice choisi et si un nouvel indice était publié afin de se substituer à celui actuellement en vigueur, le loyer se trouverait de plein dr</w:t>
      </w:r>
      <w:r w:rsidR="00961250">
        <w:rPr>
          <w:rFonts w:ascii="Times New Roman" w:eastAsia="Times New Roman" w:hAnsi="Times New Roman"/>
          <w:lang w:val="fr-CA" w:eastAsia="fr-FR"/>
        </w:rPr>
        <w:t>oit indexé sur ce nouvel indice</w:t>
      </w:r>
      <w:r w:rsidRPr="00592A7C">
        <w:rPr>
          <w:rFonts w:ascii="Times New Roman" w:eastAsia="Times New Roman" w:hAnsi="Times New Roman"/>
          <w:lang w:val="fr-CA" w:eastAsia="fr-FR"/>
        </w:rPr>
        <w:t>.</w:t>
      </w:r>
    </w:p>
    <w:p w14:paraId="18B3E3FB" w14:textId="77777777" w:rsidR="002547DC" w:rsidRPr="00592A7C" w:rsidRDefault="002547DC" w:rsidP="002547DC">
      <w:pPr>
        <w:spacing w:after="0" w:line="240" w:lineRule="auto"/>
        <w:jc w:val="both"/>
        <w:rPr>
          <w:rFonts w:ascii="Times New Roman" w:eastAsia="Times New Roman" w:hAnsi="Times New Roman"/>
          <w:lang w:val="fr-CA" w:eastAsia="fr-FR"/>
        </w:rPr>
      </w:pPr>
    </w:p>
    <w:p w14:paraId="483DDEE3" w14:textId="77777777" w:rsidR="002547DC" w:rsidRPr="00592A7C" w:rsidRDefault="002547DC" w:rsidP="002547DC">
      <w:pPr>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val="fr-CA" w:eastAsia="fr-FR"/>
        </w:rPr>
        <w:t>Dans le cas où aucun indice de remplacement ne serait publié, les Parties conviennent de lui substituer un indice choisi d'un commun accord entre elles.</w:t>
      </w:r>
    </w:p>
    <w:p w14:paraId="089C87FB" w14:textId="77777777" w:rsidR="002547DC" w:rsidRPr="00592A7C" w:rsidRDefault="002547DC" w:rsidP="002547DC">
      <w:pPr>
        <w:spacing w:after="0" w:line="240" w:lineRule="auto"/>
        <w:jc w:val="both"/>
        <w:rPr>
          <w:rFonts w:ascii="Times New Roman" w:eastAsia="Times New Roman" w:hAnsi="Times New Roman"/>
          <w:lang w:val="fr-CA" w:eastAsia="fr-FR"/>
        </w:rPr>
      </w:pPr>
    </w:p>
    <w:p w14:paraId="78194FAB" w14:textId="77777777" w:rsidR="002547DC" w:rsidRPr="00592A7C" w:rsidRDefault="00476083" w:rsidP="002547DC">
      <w:pPr>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À</w:t>
      </w:r>
      <w:r w:rsidR="002547DC" w:rsidRPr="00592A7C">
        <w:rPr>
          <w:rFonts w:ascii="Times New Roman" w:eastAsia="Times New Roman" w:hAnsi="Times New Roman"/>
          <w:lang w:val="fr-CA" w:eastAsia="fr-FR"/>
        </w:rPr>
        <w:t xml:space="preserve"> défaut d'accord entre les Parties, l'indice de remplacement sera déterminé par un expert, qui agira en qualité de mandataire commun des parties. Cet expert sera désigné soit d'un commun accord entre les Parties, soit à défaut d'accord par le Président du </w:t>
      </w:r>
      <w:r>
        <w:rPr>
          <w:rFonts w:ascii="Times New Roman" w:eastAsia="Times New Roman" w:hAnsi="Times New Roman"/>
          <w:lang w:val="fr-CA" w:eastAsia="fr-FR"/>
        </w:rPr>
        <w:t>tribunal judiciaire</w:t>
      </w:r>
      <w:r w:rsidR="002547DC" w:rsidRPr="00592A7C">
        <w:rPr>
          <w:rFonts w:ascii="Times New Roman" w:eastAsia="Times New Roman" w:hAnsi="Times New Roman"/>
          <w:lang w:val="fr-CA" w:eastAsia="fr-FR"/>
        </w:rPr>
        <w:t xml:space="preserve"> </w:t>
      </w:r>
      <w:r>
        <w:rPr>
          <w:rFonts w:ascii="Times New Roman" w:eastAsia="Times New Roman" w:hAnsi="Times New Roman"/>
          <w:lang w:val="fr-CA" w:eastAsia="fr-FR"/>
        </w:rPr>
        <w:t>du lieu de situation de l’immeuble</w:t>
      </w:r>
      <w:r w:rsidR="002547DC" w:rsidRPr="00592A7C">
        <w:rPr>
          <w:rFonts w:ascii="Times New Roman" w:eastAsia="Times New Roman" w:hAnsi="Times New Roman"/>
          <w:lang w:val="fr-CA" w:eastAsia="fr-FR"/>
        </w:rPr>
        <w:t xml:space="preserve"> statuant sur ordonnance à la requête de la Partie la plus diligente. Les frais et honoraires de l'ordonnance et ceux de l'expert seront supportés à parts égales entre les Parties. Dans tous les cas, l'expert aura tous les pouvoirs de mandataire commun des Parties et sa décision sera définitive et sans recours.</w:t>
      </w:r>
    </w:p>
    <w:p w14:paraId="7E1248C1" w14:textId="77777777" w:rsidR="00AC3646" w:rsidRDefault="00AC3646" w:rsidP="002547DC">
      <w:pPr>
        <w:spacing w:after="0" w:line="240" w:lineRule="auto"/>
        <w:jc w:val="both"/>
        <w:rPr>
          <w:rFonts w:ascii="Times New Roman" w:eastAsia="Times New Roman" w:hAnsi="Times New Roman"/>
          <w:lang w:val="fr-CA" w:eastAsia="fr-FR"/>
        </w:rPr>
      </w:pPr>
    </w:p>
    <w:p w14:paraId="1E7E1B36" w14:textId="77777777" w:rsidR="00AC3646" w:rsidRDefault="00AC3646" w:rsidP="002547DC">
      <w:pPr>
        <w:spacing w:after="0" w:line="240" w:lineRule="auto"/>
        <w:jc w:val="both"/>
        <w:rPr>
          <w:rFonts w:ascii="Times New Roman" w:eastAsia="Times New Roman" w:hAnsi="Times New Roman"/>
          <w:lang w:val="fr-CA" w:eastAsia="fr-FR"/>
        </w:rPr>
      </w:pPr>
    </w:p>
    <w:p w14:paraId="66E6AD46" w14:textId="77777777" w:rsidR="008C07C0" w:rsidRPr="00476083" w:rsidRDefault="00A35752" w:rsidP="00A35752">
      <w:pPr>
        <w:spacing w:after="0" w:line="240" w:lineRule="auto"/>
        <w:outlineLvl w:val="0"/>
        <w:rPr>
          <w:rFonts w:ascii="Times New Roman" w:eastAsia="Times New Roman" w:hAnsi="Times New Roman"/>
          <w:b/>
          <w:u w:val="single"/>
          <w:lang w:eastAsia="fr-FR"/>
        </w:rPr>
      </w:pPr>
      <w:bookmarkStart w:id="18" w:name="_Toc251085860"/>
      <w:r w:rsidRPr="00476083">
        <w:rPr>
          <w:rFonts w:ascii="Times New Roman" w:eastAsia="Times New Roman" w:hAnsi="Times New Roman"/>
          <w:b/>
          <w:u w:val="single"/>
          <w:lang w:eastAsia="fr-FR"/>
        </w:rPr>
        <w:t xml:space="preserve">Article </w:t>
      </w:r>
      <w:r w:rsidR="008049E7">
        <w:rPr>
          <w:rFonts w:ascii="Times New Roman" w:eastAsia="Times New Roman" w:hAnsi="Times New Roman"/>
          <w:b/>
          <w:u w:val="single"/>
          <w:lang w:eastAsia="fr-FR"/>
        </w:rPr>
        <w:t>7</w:t>
      </w:r>
      <w:r w:rsidRPr="00476083">
        <w:rPr>
          <w:rFonts w:ascii="Times New Roman" w:eastAsia="Times New Roman" w:hAnsi="Times New Roman"/>
          <w:b/>
          <w:u w:val="single"/>
          <w:lang w:eastAsia="fr-FR"/>
        </w:rPr>
        <w:t xml:space="preserve"> : </w:t>
      </w:r>
      <w:r w:rsidR="00642C1C">
        <w:rPr>
          <w:rFonts w:ascii="Times New Roman" w:eastAsia="Times New Roman" w:hAnsi="Times New Roman"/>
          <w:b/>
          <w:u w:val="single"/>
          <w:lang w:eastAsia="fr-FR"/>
        </w:rPr>
        <w:t>Dépôt de garantie</w:t>
      </w:r>
    </w:p>
    <w:p w14:paraId="3A923B49" w14:textId="77777777" w:rsidR="008C07C0" w:rsidRPr="00592A7C" w:rsidRDefault="008C07C0" w:rsidP="00A35752">
      <w:pPr>
        <w:spacing w:after="0" w:line="240" w:lineRule="auto"/>
        <w:outlineLvl w:val="0"/>
        <w:rPr>
          <w:rFonts w:ascii="Times New Roman" w:eastAsia="Times New Roman" w:hAnsi="Times New Roman"/>
          <w:b/>
          <w:lang w:eastAsia="fr-FR"/>
        </w:rPr>
      </w:pPr>
    </w:p>
    <w:bookmarkEnd w:id="18"/>
    <w:p w14:paraId="16F925BB" w14:textId="77777777" w:rsidR="00AF2982" w:rsidRDefault="00AF2982" w:rsidP="00A35752">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Pour </w:t>
      </w:r>
      <w:r w:rsidR="004925AA">
        <w:rPr>
          <w:rFonts w:ascii="Times New Roman" w:eastAsia="Times New Roman" w:hAnsi="Times New Roman"/>
          <w:lang w:eastAsia="fr-FR"/>
        </w:rPr>
        <w:t>garantir</w:t>
      </w:r>
      <w:r>
        <w:rPr>
          <w:rFonts w:ascii="Times New Roman" w:eastAsia="Times New Roman" w:hAnsi="Times New Roman"/>
          <w:lang w:eastAsia="fr-FR"/>
        </w:rPr>
        <w:t xml:space="preserve"> le paiement de toutes sommes dues ainsi que l’exécution des obligations lui incombant, le Preneur verse</w:t>
      </w:r>
      <w:r w:rsidR="00642C1C">
        <w:rPr>
          <w:rFonts w:ascii="Times New Roman" w:eastAsia="Times New Roman" w:hAnsi="Times New Roman"/>
          <w:lang w:eastAsia="fr-FR"/>
        </w:rPr>
        <w:t>ra</w:t>
      </w:r>
      <w:r>
        <w:rPr>
          <w:rFonts w:ascii="Times New Roman" w:eastAsia="Times New Roman" w:hAnsi="Times New Roman"/>
          <w:lang w:eastAsia="fr-FR"/>
        </w:rPr>
        <w:t xml:space="preserve"> au Bailleur</w:t>
      </w:r>
      <w:r w:rsidR="00642C1C">
        <w:rPr>
          <w:rFonts w:ascii="Times New Roman" w:eastAsia="Times New Roman" w:hAnsi="Times New Roman"/>
          <w:lang w:eastAsia="fr-FR"/>
        </w:rPr>
        <w:t>, le jour de prise de possession des Locaux,</w:t>
      </w:r>
      <w:r>
        <w:rPr>
          <w:rFonts w:ascii="Times New Roman" w:eastAsia="Times New Roman" w:hAnsi="Times New Roman"/>
          <w:lang w:eastAsia="fr-FR"/>
        </w:rPr>
        <w:t xml:space="preserve"> un dépôt de garantie la somme de </w:t>
      </w:r>
      <w:r w:rsidR="00243C8E" w:rsidRPr="00243C8E">
        <w:rPr>
          <w:rFonts w:ascii="Times New Roman" w:eastAsia="Times New Roman" w:hAnsi="Times New Roman"/>
          <w:highlight w:val="yellow"/>
          <w:lang w:eastAsia="fr-FR"/>
        </w:rPr>
        <w:t>quarante-six</w:t>
      </w:r>
      <w:r w:rsidRPr="00243C8E">
        <w:rPr>
          <w:rFonts w:ascii="Times New Roman" w:eastAsia="Times New Roman" w:hAnsi="Times New Roman"/>
          <w:highlight w:val="yellow"/>
          <w:lang w:eastAsia="fr-FR"/>
        </w:rPr>
        <w:t xml:space="preserve"> mille</w:t>
      </w:r>
      <w:r w:rsidR="00243C8E" w:rsidRPr="00243C8E">
        <w:rPr>
          <w:rFonts w:ascii="Times New Roman" w:eastAsia="Times New Roman" w:hAnsi="Times New Roman"/>
          <w:highlight w:val="yellow"/>
          <w:lang w:eastAsia="fr-FR"/>
        </w:rPr>
        <w:t xml:space="preserve"> cinq cent</w:t>
      </w:r>
      <w:r>
        <w:rPr>
          <w:rFonts w:ascii="Times New Roman" w:eastAsia="Times New Roman" w:hAnsi="Times New Roman"/>
          <w:lang w:eastAsia="fr-FR"/>
        </w:rPr>
        <w:t xml:space="preserve"> euros (</w:t>
      </w:r>
      <w:r w:rsidR="00243C8E" w:rsidRPr="00243C8E">
        <w:rPr>
          <w:rFonts w:ascii="Times New Roman" w:eastAsia="Times New Roman" w:hAnsi="Times New Roman"/>
          <w:highlight w:val="yellow"/>
          <w:lang w:eastAsia="fr-FR"/>
        </w:rPr>
        <w:t>46.500</w:t>
      </w:r>
      <w:r>
        <w:rPr>
          <w:rFonts w:ascii="Times New Roman" w:eastAsia="Times New Roman" w:hAnsi="Times New Roman"/>
          <w:lang w:eastAsia="fr-FR"/>
        </w:rPr>
        <w:t xml:space="preserve"> €) correspondant à </w:t>
      </w:r>
      <w:commentRangeStart w:id="19"/>
      <w:r w:rsidR="00243C8E" w:rsidRPr="00243C8E">
        <w:rPr>
          <w:rFonts w:ascii="Times New Roman" w:eastAsia="Times New Roman" w:hAnsi="Times New Roman"/>
          <w:highlight w:val="yellow"/>
          <w:lang w:eastAsia="fr-FR"/>
        </w:rPr>
        <w:t>trois</w:t>
      </w:r>
      <w:r>
        <w:rPr>
          <w:rFonts w:ascii="Times New Roman" w:eastAsia="Times New Roman" w:hAnsi="Times New Roman"/>
          <w:lang w:eastAsia="fr-FR"/>
        </w:rPr>
        <w:t xml:space="preserve"> (</w:t>
      </w:r>
      <w:r w:rsidR="00243C8E" w:rsidRPr="00243C8E">
        <w:rPr>
          <w:rFonts w:ascii="Times New Roman" w:eastAsia="Times New Roman" w:hAnsi="Times New Roman"/>
          <w:highlight w:val="yellow"/>
          <w:lang w:eastAsia="fr-FR"/>
        </w:rPr>
        <w:t>3</w:t>
      </w:r>
      <w:r>
        <w:rPr>
          <w:rFonts w:ascii="Times New Roman" w:eastAsia="Times New Roman" w:hAnsi="Times New Roman"/>
          <w:lang w:eastAsia="fr-FR"/>
        </w:rPr>
        <w:t>)</w:t>
      </w:r>
      <w:commentRangeEnd w:id="19"/>
      <w:r w:rsidR="00243C8E">
        <w:rPr>
          <w:rStyle w:val="Marquedecommentaire"/>
          <w:rFonts w:ascii="Times New Roman" w:eastAsia="Times New Roman" w:hAnsi="Times New Roman"/>
          <w:lang w:val="fr-CA" w:eastAsia="fr-FR"/>
        </w:rPr>
        <w:commentReference w:id="19"/>
      </w:r>
      <w:r>
        <w:rPr>
          <w:rFonts w:ascii="Times New Roman" w:eastAsia="Times New Roman" w:hAnsi="Times New Roman"/>
          <w:lang w:eastAsia="fr-FR"/>
        </w:rPr>
        <w:t xml:space="preserve"> mois de loyer hors taxes hors charges. </w:t>
      </w:r>
    </w:p>
    <w:p w14:paraId="6F2931F9" w14:textId="77777777" w:rsidR="00AF2982" w:rsidRDefault="00AF2982" w:rsidP="00A35752">
      <w:pPr>
        <w:spacing w:after="0" w:line="240" w:lineRule="auto"/>
        <w:jc w:val="both"/>
        <w:rPr>
          <w:rFonts w:ascii="Times New Roman" w:eastAsia="Times New Roman" w:hAnsi="Times New Roman"/>
          <w:lang w:eastAsia="fr-FR"/>
        </w:rPr>
      </w:pPr>
    </w:p>
    <w:p w14:paraId="1A6F22C2" w14:textId="77777777" w:rsidR="004925AA" w:rsidRDefault="004925AA" w:rsidP="004925AA">
      <w:pPr>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À</w:t>
      </w:r>
      <w:r w:rsidRPr="00592A7C">
        <w:rPr>
          <w:rFonts w:ascii="Times New Roman" w:eastAsia="Times New Roman" w:hAnsi="Times New Roman"/>
          <w:lang w:val="fr-CA" w:eastAsia="fr-FR"/>
        </w:rPr>
        <w:t xml:space="preserve"> chaque réajustement de loyer, le montant de ce dépôt de garantie sera modifié proportionnellement à celui-ci de façon à toujours être égal à </w:t>
      </w:r>
      <w:r>
        <w:rPr>
          <w:rFonts w:ascii="Times New Roman" w:eastAsia="Times New Roman" w:hAnsi="Times New Roman"/>
          <w:lang w:val="fr-CA" w:eastAsia="fr-FR"/>
        </w:rPr>
        <w:t>six</w:t>
      </w:r>
      <w:r w:rsidRPr="00592A7C">
        <w:rPr>
          <w:rFonts w:ascii="Times New Roman" w:eastAsia="Times New Roman" w:hAnsi="Times New Roman"/>
          <w:lang w:val="fr-CA" w:eastAsia="fr-FR"/>
        </w:rPr>
        <w:t xml:space="preserve"> mois de loyer en principal et la différence sera restituée par le Bailleur ou acquittée par le Preneur avec le premier terme de loyer modifié. </w:t>
      </w:r>
    </w:p>
    <w:p w14:paraId="34952559" w14:textId="77777777" w:rsidR="004925AA" w:rsidRDefault="004925AA" w:rsidP="004925AA">
      <w:pPr>
        <w:spacing w:after="0" w:line="240" w:lineRule="auto"/>
        <w:jc w:val="both"/>
        <w:rPr>
          <w:rFonts w:ascii="Times New Roman" w:eastAsia="Times New Roman" w:hAnsi="Times New Roman"/>
          <w:lang w:val="fr-CA" w:eastAsia="fr-FR"/>
        </w:rPr>
      </w:pPr>
    </w:p>
    <w:p w14:paraId="58C69C00" w14:textId="77777777" w:rsidR="004925AA" w:rsidRPr="00592A7C" w:rsidRDefault="004925AA" w:rsidP="004925AA">
      <w:pPr>
        <w:spacing w:after="0" w:line="240" w:lineRule="auto"/>
        <w:jc w:val="both"/>
        <w:rPr>
          <w:rFonts w:ascii="Times New Roman" w:eastAsia="Times New Roman" w:hAnsi="Times New Roman"/>
          <w:lang w:eastAsia="fr-FR"/>
        </w:rPr>
      </w:pPr>
      <w:r>
        <w:rPr>
          <w:rFonts w:ascii="Times New Roman" w:eastAsia="Times New Roman" w:hAnsi="Times New Roman"/>
          <w:lang w:val="fr-CA" w:eastAsia="fr-FR"/>
        </w:rPr>
        <w:t>Le dépôt de garantie sera restitué au Preneur en fin de jouissance, après remise des clefs, paiement de tous loyers, charges, impôts, taxes et redevances et généralement de toutes sommes dues au titre du bail</w:t>
      </w:r>
      <w:r w:rsidR="0046109F">
        <w:rPr>
          <w:rFonts w:ascii="Times New Roman" w:eastAsia="Times New Roman" w:hAnsi="Times New Roman"/>
          <w:lang w:val="fr-CA" w:eastAsia="fr-FR"/>
        </w:rPr>
        <w:t>. Lors du départ du Preneur, le dépôt de garantie s’imputera par priorité sur le montant des réparations dues par le Preneur.</w:t>
      </w:r>
    </w:p>
    <w:p w14:paraId="565B8F94" w14:textId="77777777" w:rsidR="004925AA" w:rsidRDefault="004925AA" w:rsidP="00A35752">
      <w:pPr>
        <w:spacing w:after="0" w:line="240" w:lineRule="auto"/>
        <w:jc w:val="both"/>
        <w:rPr>
          <w:rFonts w:ascii="Times New Roman" w:eastAsia="Times New Roman" w:hAnsi="Times New Roman"/>
          <w:lang w:eastAsia="fr-FR"/>
        </w:rPr>
      </w:pPr>
    </w:p>
    <w:p w14:paraId="11A009F8" w14:textId="77777777" w:rsidR="008049E7" w:rsidRDefault="008049E7" w:rsidP="004E48D1">
      <w:pPr>
        <w:spacing w:after="0" w:line="240" w:lineRule="auto"/>
        <w:jc w:val="both"/>
        <w:rPr>
          <w:rFonts w:ascii="Times New Roman" w:eastAsia="Times New Roman" w:hAnsi="Times New Roman"/>
          <w:lang w:eastAsia="fr-FR"/>
        </w:rPr>
      </w:pPr>
      <w:bookmarkStart w:id="20" w:name="_Toc251085861"/>
    </w:p>
    <w:p w14:paraId="43AB2378" w14:textId="77777777" w:rsidR="008049E7" w:rsidRPr="00C3061A" w:rsidRDefault="008049E7" w:rsidP="008049E7">
      <w:pPr>
        <w:spacing w:after="0" w:line="240" w:lineRule="auto"/>
        <w:outlineLvl w:val="0"/>
        <w:rPr>
          <w:rFonts w:ascii="Times New Roman" w:eastAsia="Times New Roman" w:hAnsi="Times New Roman"/>
          <w:b/>
          <w:u w:val="single"/>
          <w:lang w:eastAsia="fr-FR"/>
        </w:rPr>
      </w:pPr>
      <w:bookmarkStart w:id="21" w:name="_Toc251085865"/>
      <w:r w:rsidRPr="00C3061A">
        <w:rPr>
          <w:rFonts w:ascii="Times New Roman" w:eastAsia="Times New Roman" w:hAnsi="Times New Roman"/>
          <w:b/>
          <w:u w:val="single"/>
          <w:lang w:eastAsia="fr-FR"/>
        </w:rPr>
        <w:t>Article </w:t>
      </w:r>
      <w:r>
        <w:rPr>
          <w:rFonts w:ascii="Times New Roman" w:eastAsia="Times New Roman" w:hAnsi="Times New Roman"/>
          <w:b/>
          <w:u w:val="single"/>
          <w:lang w:eastAsia="fr-FR"/>
        </w:rPr>
        <w:t>8</w:t>
      </w:r>
      <w:r w:rsidRPr="00C3061A">
        <w:rPr>
          <w:rFonts w:ascii="Times New Roman" w:eastAsia="Times New Roman" w:hAnsi="Times New Roman"/>
          <w:b/>
          <w:u w:val="single"/>
          <w:lang w:eastAsia="fr-FR"/>
        </w:rPr>
        <w:t xml:space="preserve"> : </w:t>
      </w:r>
      <w:bookmarkEnd w:id="21"/>
      <w:r>
        <w:rPr>
          <w:rFonts w:ascii="Times New Roman" w:eastAsia="Times New Roman" w:hAnsi="Times New Roman"/>
          <w:b/>
          <w:u w:val="single"/>
          <w:lang w:eastAsia="fr-FR"/>
        </w:rPr>
        <w:t>Charges et conditions</w:t>
      </w:r>
      <w:r w:rsidRPr="00C3061A">
        <w:rPr>
          <w:rFonts w:ascii="Times New Roman" w:eastAsia="Times New Roman" w:hAnsi="Times New Roman"/>
          <w:b/>
          <w:u w:val="single"/>
          <w:lang w:eastAsia="fr-FR"/>
        </w:rPr>
        <w:t xml:space="preserve"> </w:t>
      </w:r>
    </w:p>
    <w:p w14:paraId="177C8B29" w14:textId="77777777" w:rsidR="008049E7" w:rsidRPr="002F46BC" w:rsidRDefault="008049E7" w:rsidP="008049E7">
      <w:pPr>
        <w:spacing w:after="0" w:line="240" w:lineRule="auto"/>
        <w:jc w:val="both"/>
        <w:rPr>
          <w:rFonts w:ascii="Times New Roman" w:eastAsia="Times New Roman" w:hAnsi="Times New Roman"/>
          <w:bCs/>
          <w:lang w:eastAsia="fr-FR"/>
        </w:rPr>
      </w:pPr>
    </w:p>
    <w:p w14:paraId="1FF37232" w14:textId="77777777" w:rsidR="008049E7" w:rsidRDefault="008049E7" w:rsidP="008049E7">
      <w:pPr>
        <w:spacing w:after="0" w:line="240" w:lineRule="auto"/>
        <w:jc w:val="both"/>
        <w:rPr>
          <w:rFonts w:ascii="Times New Roman" w:eastAsia="Times New Roman" w:hAnsi="Times New Roman"/>
          <w:bCs/>
          <w:lang w:eastAsia="fr-FR"/>
        </w:rPr>
      </w:pPr>
      <w:r>
        <w:rPr>
          <w:rFonts w:ascii="Times New Roman" w:eastAsia="Times New Roman" w:hAnsi="Times New Roman"/>
          <w:bCs/>
          <w:lang w:eastAsia="fr-FR"/>
        </w:rPr>
        <w:t>Le bail est consenti aux charges et conditions ordinaires et de droite, outre les charges et conditions suivantes que le Preneur s’oblige à exécuter, à peine de tous dommages et intérêts et, si bon semble au Bailleur, de résiliation.</w:t>
      </w:r>
    </w:p>
    <w:p w14:paraId="5970BAE2" w14:textId="77777777" w:rsidR="008049E7" w:rsidRPr="00592A7C" w:rsidRDefault="008049E7" w:rsidP="008049E7">
      <w:pPr>
        <w:spacing w:after="0" w:line="240" w:lineRule="auto"/>
        <w:jc w:val="both"/>
        <w:rPr>
          <w:rFonts w:ascii="Times New Roman" w:eastAsia="Times New Roman" w:hAnsi="Times New Roman"/>
          <w:b/>
          <w:lang w:eastAsia="fr-FR"/>
        </w:rPr>
      </w:pPr>
    </w:p>
    <w:p w14:paraId="54BE5E52" w14:textId="77777777" w:rsidR="008049E7" w:rsidRPr="00592A7C" w:rsidRDefault="008049E7" w:rsidP="008049E7">
      <w:pPr>
        <w:spacing w:after="0" w:line="240" w:lineRule="auto"/>
        <w:jc w:val="both"/>
        <w:rPr>
          <w:rFonts w:ascii="Times New Roman" w:eastAsia="Times New Roman" w:hAnsi="Times New Roman"/>
          <w:lang w:val="fr-CA" w:eastAsia="fr-FR"/>
        </w:rPr>
      </w:pPr>
      <w:r>
        <w:rPr>
          <w:rFonts w:ascii="Times New Roman" w:eastAsia="Times New Roman" w:hAnsi="Times New Roman"/>
          <w:b/>
          <w:lang w:eastAsia="fr-FR"/>
        </w:rPr>
        <w:t>8</w:t>
      </w:r>
      <w:r w:rsidRPr="00592A7C">
        <w:rPr>
          <w:rFonts w:ascii="Times New Roman" w:eastAsia="Times New Roman" w:hAnsi="Times New Roman"/>
          <w:b/>
          <w:lang w:eastAsia="fr-FR"/>
        </w:rPr>
        <w:t>.1</w:t>
      </w:r>
      <w:r>
        <w:rPr>
          <w:rFonts w:ascii="Times New Roman" w:eastAsia="Times New Roman" w:hAnsi="Times New Roman"/>
          <w:b/>
          <w:lang w:eastAsia="fr-FR"/>
        </w:rPr>
        <w:t>.</w:t>
      </w:r>
      <w:r w:rsidRPr="00592A7C">
        <w:rPr>
          <w:rFonts w:ascii="Times New Roman" w:eastAsia="Times New Roman" w:hAnsi="Times New Roman"/>
          <w:lang w:eastAsia="fr-FR"/>
        </w:rPr>
        <w:t xml:space="preserve"> </w:t>
      </w:r>
      <w:r>
        <w:rPr>
          <w:rFonts w:ascii="Times New Roman" w:eastAsia="Times New Roman" w:hAnsi="Times New Roman"/>
          <w:lang w:eastAsia="fr-FR"/>
        </w:rPr>
        <w:t xml:space="preserve">Le Preneur occupera les Locaux </w:t>
      </w:r>
      <w:r w:rsidRPr="00592A7C">
        <w:rPr>
          <w:rFonts w:ascii="Times New Roman" w:eastAsia="Times New Roman" w:hAnsi="Times New Roman"/>
          <w:lang w:eastAsia="fr-FR"/>
        </w:rPr>
        <w:t xml:space="preserve">conformément aux articles 1728 et 1729 du </w:t>
      </w:r>
      <w:r>
        <w:rPr>
          <w:rFonts w:ascii="Times New Roman" w:eastAsia="Times New Roman" w:hAnsi="Times New Roman"/>
          <w:lang w:eastAsia="fr-FR"/>
        </w:rPr>
        <w:t>c</w:t>
      </w:r>
      <w:r w:rsidRPr="00592A7C">
        <w:rPr>
          <w:rFonts w:ascii="Times New Roman" w:eastAsia="Times New Roman" w:hAnsi="Times New Roman"/>
          <w:lang w:eastAsia="fr-FR"/>
        </w:rPr>
        <w:t xml:space="preserve">ode </w:t>
      </w:r>
      <w:r>
        <w:rPr>
          <w:rFonts w:ascii="Times New Roman" w:eastAsia="Times New Roman" w:hAnsi="Times New Roman"/>
          <w:lang w:eastAsia="fr-FR"/>
        </w:rPr>
        <w:t>c</w:t>
      </w:r>
      <w:r w:rsidRPr="00592A7C">
        <w:rPr>
          <w:rFonts w:ascii="Times New Roman" w:eastAsia="Times New Roman" w:hAnsi="Times New Roman"/>
          <w:lang w:eastAsia="fr-FR"/>
        </w:rPr>
        <w:t xml:space="preserve">ivil, </w:t>
      </w:r>
      <w:r>
        <w:rPr>
          <w:rFonts w:ascii="Times New Roman" w:eastAsia="Times New Roman" w:hAnsi="Times New Roman"/>
          <w:lang w:eastAsia="fr-FR"/>
        </w:rPr>
        <w:t xml:space="preserve">de manière raisonnable et </w:t>
      </w:r>
      <w:r w:rsidRPr="00592A7C">
        <w:rPr>
          <w:rFonts w:ascii="Times New Roman" w:eastAsia="Times New Roman" w:hAnsi="Times New Roman"/>
          <w:lang w:eastAsia="fr-FR"/>
        </w:rPr>
        <w:t>paisiblement</w:t>
      </w:r>
      <w:r w:rsidRPr="00592A7C">
        <w:rPr>
          <w:rFonts w:ascii="Times New Roman" w:eastAsia="Times New Roman" w:hAnsi="Times New Roman"/>
          <w:lang w:val="fr-CA" w:eastAsia="fr-FR"/>
        </w:rPr>
        <w:t xml:space="preserve">. </w:t>
      </w:r>
    </w:p>
    <w:p w14:paraId="2635510C" w14:textId="77777777" w:rsidR="008049E7" w:rsidRPr="00592A7C" w:rsidRDefault="008049E7" w:rsidP="008049E7">
      <w:pPr>
        <w:spacing w:after="0" w:line="240" w:lineRule="auto"/>
        <w:rPr>
          <w:rFonts w:ascii="Times New Roman" w:eastAsia="Times New Roman" w:hAnsi="Times New Roman"/>
          <w:lang w:eastAsia="fr-FR"/>
        </w:rPr>
      </w:pPr>
    </w:p>
    <w:p w14:paraId="66730A5B"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b/>
          <w:lang w:eastAsia="fr-FR"/>
        </w:rPr>
        <w:t>8</w:t>
      </w:r>
      <w:r w:rsidRPr="00592A7C">
        <w:rPr>
          <w:rFonts w:ascii="Times New Roman" w:eastAsia="Times New Roman" w:hAnsi="Times New Roman"/>
          <w:b/>
          <w:lang w:eastAsia="fr-FR"/>
        </w:rPr>
        <w:t>.2</w:t>
      </w:r>
      <w:r>
        <w:rPr>
          <w:rFonts w:ascii="Times New Roman" w:eastAsia="Times New Roman" w:hAnsi="Times New Roman"/>
          <w:b/>
          <w:lang w:eastAsia="fr-FR"/>
        </w:rPr>
        <w:t>.</w:t>
      </w:r>
      <w:r w:rsidRPr="00592A7C">
        <w:rPr>
          <w:rFonts w:ascii="Times New Roman" w:eastAsia="Times New Roman" w:hAnsi="Times New Roman"/>
          <w:lang w:eastAsia="fr-FR"/>
        </w:rPr>
        <w:t xml:space="preserve"> </w:t>
      </w:r>
      <w:r>
        <w:rPr>
          <w:rFonts w:ascii="Times New Roman" w:eastAsia="Times New Roman" w:hAnsi="Times New Roman"/>
          <w:lang w:eastAsia="fr-FR"/>
        </w:rPr>
        <w:t xml:space="preserve">Le Preneur maintiendra les Locaux </w:t>
      </w:r>
      <w:r w:rsidR="00DB2CAE">
        <w:rPr>
          <w:rFonts w:ascii="Times New Roman" w:eastAsia="Times New Roman" w:hAnsi="Times New Roman"/>
          <w:lang w:eastAsia="fr-FR"/>
        </w:rPr>
        <w:t xml:space="preserve">et leurs équipements </w:t>
      </w:r>
      <w:r>
        <w:rPr>
          <w:rFonts w:ascii="Times New Roman" w:eastAsia="Times New Roman" w:hAnsi="Times New Roman"/>
          <w:lang w:eastAsia="fr-FR"/>
        </w:rPr>
        <w:t>en bon état d’entretien et de réparations locatives et effectuera, à ses frais, tous les travaux et réparations</w:t>
      </w:r>
      <w:r w:rsidR="00DB2CAE">
        <w:rPr>
          <w:rFonts w:ascii="Times New Roman" w:eastAsia="Times New Roman" w:hAnsi="Times New Roman"/>
          <w:lang w:eastAsia="fr-FR"/>
        </w:rPr>
        <w:t>, de maintenance et nécessaire au bon fonctionnement,</w:t>
      </w:r>
      <w:r>
        <w:rPr>
          <w:rFonts w:ascii="Times New Roman" w:eastAsia="Times New Roman" w:hAnsi="Times New Roman"/>
          <w:lang w:eastAsia="fr-FR"/>
        </w:rPr>
        <w:t xml:space="preserve"> qui seraient nécessaires, en ce compris celles visées à l’article 605 du code civil.</w:t>
      </w:r>
    </w:p>
    <w:p w14:paraId="66612C75" w14:textId="77777777" w:rsidR="008049E7" w:rsidRPr="00592A7C" w:rsidRDefault="008049E7" w:rsidP="008049E7">
      <w:pPr>
        <w:spacing w:after="0" w:line="240" w:lineRule="auto"/>
        <w:jc w:val="both"/>
        <w:rPr>
          <w:rFonts w:ascii="Times New Roman" w:eastAsia="Times New Roman" w:hAnsi="Times New Roman"/>
          <w:b/>
          <w:lang w:eastAsia="fr-FR"/>
        </w:rPr>
      </w:pPr>
    </w:p>
    <w:p w14:paraId="38F377D2"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b/>
          <w:lang w:eastAsia="fr-FR"/>
        </w:rPr>
        <w:t>8</w:t>
      </w:r>
      <w:r w:rsidRPr="00592A7C">
        <w:rPr>
          <w:rFonts w:ascii="Times New Roman" w:eastAsia="Times New Roman" w:hAnsi="Times New Roman"/>
          <w:b/>
          <w:lang w:eastAsia="fr-FR"/>
        </w:rPr>
        <w:t>.3</w:t>
      </w:r>
      <w:r>
        <w:rPr>
          <w:rFonts w:ascii="Times New Roman" w:eastAsia="Times New Roman" w:hAnsi="Times New Roman"/>
          <w:b/>
          <w:lang w:eastAsia="fr-FR"/>
        </w:rPr>
        <w:t>.</w:t>
      </w:r>
      <w:r w:rsidRPr="00592A7C">
        <w:rPr>
          <w:rFonts w:ascii="Times New Roman" w:eastAsia="Times New Roman" w:hAnsi="Times New Roman"/>
          <w:b/>
          <w:lang w:eastAsia="fr-FR"/>
        </w:rPr>
        <w:t xml:space="preserve"> </w:t>
      </w:r>
      <w:r>
        <w:rPr>
          <w:rFonts w:ascii="Times New Roman" w:eastAsia="Times New Roman" w:hAnsi="Times New Roman"/>
          <w:lang w:eastAsia="fr-FR"/>
        </w:rPr>
        <w:t>Le Preneur rendra, en fin de bail, les Locaux en bon état d’entretien et de réparations</w:t>
      </w:r>
      <w:r w:rsidRPr="00592A7C">
        <w:rPr>
          <w:rFonts w:ascii="Times New Roman" w:eastAsia="Times New Roman" w:hAnsi="Times New Roman"/>
          <w:lang w:eastAsia="fr-FR"/>
        </w:rPr>
        <w:t>.</w:t>
      </w:r>
    </w:p>
    <w:p w14:paraId="6F487BAB" w14:textId="77777777" w:rsidR="008049E7" w:rsidRDefault="008049E7" w:rsidP="008049E7">
      <w:pPr>
        <w:spacing w:after="0" w:line="240" w:lineRule="auto"/>
        <w:jc w:val="both"/>
        <w:rPr>
          <w:rFonts w:ascii="Times New Roman" w:eastAsia="Times New Roman" w:hAnsi="Times New Roman"/>
          <w:lang w:eastAsia="fr-FR"/>
        </w:rPr>
      </w:pPr>
    </w:p>
    <w:p w14:paraId="4ABD3ACB" w14:textId="77777777" w:rsidR="008049E7" w:rsidRPr="005350CC"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b/>
          <w:lang w:eastAsia="fr-FR"/>
        </w:rPr>
        <w:t>8</w:t>
      </w:r>
      <w:r w:rsidRPr="00592A7C">
        <w:rPr>
          <w:rFonts w:ascii="Times New Roman" w:eastAsia="Times New Roman" w:hAnsi="Times New Roman"/>
          <w:b/>
          <w:lang w:eastAsia="fr-FR"/>
        </w:rPr>
        <w:t>.</w:t>
      </w:r>
      <w:r>
        <w:rPr>
          <w:rFonts w:ascii="Times New Roman" w:eastAsia="Times New Roman" w:hAnsi="Times New Roman"/>
          <w:b/>
          <w:lang w:eastAsia="fr-FR"/>
        </w:rPr>
        <w:t>4.</w:t>
      </w:r>
      <w:r w:rsidRPr="00592A7C">
        <w:rPr>
          <w:rFonts w:ascii="Times New Roman" w:eastAsia="Times New Roman" w:hAnsi="Times New Roman"/>
          <w:b/>
          <w:lang w:eastAsia="fr-FR"/>
        </w:rPr>
        <w:t xml:space="preserve"> </w:t>
      </w:r>
      <w:r>
        <w:rPr>
          <w:rFonts w:ascii="Times New Roman" w:eastAsia="Times New Roman" w:hAnsi="Times New Roman"/>
          <w:lang w:eastAsia="fr-FR"/>
        </w:rPr>
        <w:t xml:space="preserve">Le Preneur supportera, à ses frais, la charge de réaliser </w:t>
      </w:r>
      <w:r w:rsidRPr="005350CC">
        <w:rPr>
          <w:rFonts w:ascii="Times New Roman" w:eastAsia="Times New Roman" w:hAnsi="Times New Roman"/>
          <w:lang w:eastAsia="fr-FR"/>
        </w:rPr>
        <w:t>tous les travaux qui seraient nécessaires afin de mettre en conformité les Locaux avec la réglementation existante ou à venir, notamment en matière de sécurité, salubrité, hygiène et accessibilité.</w:t>
      </w:r>
    </w:p>
    <w:p w14:paraId="58855855" w14:textId="77777777" w:rsidR="008049E7" w:rsidRDefault="008049E7" w:rsidP="008049E7">
      <w:pPr>
        <w:spacing w:after="0" w:line="240" w:lineRule="auto"/>
        <w:jc w:val="both"/>
        <w:rPr>
          <w:rFonts w:ascii="Times New Roman" w:eastAsia="Times New Roman" w:hAnsi="Times New Roman"/>
          <w:lang w:eastAsia="fr-FR"/>
        </w:rPr>
      </w:pPr>
    </w:p>
    <w:p w14:paraId="0E9AA5E0"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 Preneur supportera également, à ses frais, tous travaux découlant d’une injonction administrative.</w:t>
      </w:r>
    </w:p>
    <w:p w14:paraId="5DDA328D" w14:textId="77777777" w:rsidR="008049E7" w:rsidRDefault="008049E7" w:rsidP="008049E7">
      <w:pPr>
        <w:spacing w:after="0" w:line="240" w:lineRule="auto"/>
        <w:jc w:val="both"/>
        <w:rPr>
          <w:rFonts w:ascii="Times New Roman" w:eastAsia="Times New Roman" w:hAnsi="Times New Roman"/>
          <w:lang w:eastAsia="fr-FR"/>
        </w:rPr>
      </w:pPr>
    </w:p>
    <w:p w14:paraId="16D2438F"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b/>
          <w:bCs/>
          <w:lang w:eastAsia="fr-FR"/>
        </w:rPr>
        <w:t>8</w:t>
      </w:r>
      <w:r w:rsidRPr="000D2C00">
        <w:rPr>
          <w:rFonts w:ascii="Times New Roman" w:eastAsia="Times New Roman" w:hAnsi="Times New Roman"/>
          <w:b/>
          <w:bCs/>
          <w:lang w:eastAsia="fr-FR"/>
        </w:rPr>
        <w:t>.5.</w:t>
      </w:r>
      <w:r>
        <w:rPr>
          <w:rFonts w:ascii="Times New Roman" w:eastAsia="Times New Roman" w:hAnsi="Times New Roman"/>
          <w:lang w:eastAsia="fr-FR"/>
        </w:rPr>
        <w:t xml:space="preserve"> Le Preneur fera </w:t>
      </w:r>
      <w:commentRangeStart w:id="22"/>
      <w:r>
        <w:rPr>
          <w:rFonts w:ascii="Times New Roman" w:eastAsia="Times New Roman" w:hAnsi="Times New Roman"/>
          <w:lang w:eastAsia="fr-FR"/>
        </w:rPr>
        <w:t>entretenir, réparer et remplacer</w:t>
      </w:r>
      <w:commentRangeEnd w:id="22"/>
      <w:r w:rsidR="00AB4414">
        <w:rPr>
          <w:rStyle w:val="Marquedecommentaire"/>
          <w:rFonts w:ascii="Times New Roman" w:eastAsia="Times New Roman" w:hAnsi="Times New Roman"/>
          <w:lang w:val="fr-CA" w:eastAsia="fr-FR"/>
        </w:rPr>
        <w:commentReference w:id="22"/>
      </w:r>
      <w:r>
        <w:rPr>
          <w:rFonts w:ascii="Times New Roman" w:eastAsia="Times New Roman" w:hAnsi="Times New Roman"/>
          <w:lang w:eastAsia="fr-FR"/>
        </w:rPr>
        <w:t xml:space="preserve"> si besoin était, ses installations ainsi que les </w:t>
      </w:r>
      <w:r w:rsidRPr="000D2C00">
        <w:rPr>
          <w:rFonts w:ascii="Times New Roman" w:eastAsia="Times New Roman" w:hAnsi="Times New Roman"/>
          <w:lang w:eastAsia="fr-FR"/>
        </w:rPr>
        <w:t xml:space="preserve">fenêtres, </w:t>
      </w:r>
      <w:r w:rsidR="00DB2CAE">
        <w:rPr>
          <w:rFonts w:ascii="Times New Roman" w:eastAsia="Times New Roman" w:hAnsi="Times New Roman"/>
          <w:lang w:eastAsia="fr-FR"/>
        </w:rPr>
        <w:t xml:space="preserve">huisseries, </w:t>
      </w:r>
      <w:r w:rsidRPr="000D2C00">
        <w:rPr>
          <w:rFonts w:ascii="Times New Roman" w:eastAsia="Times New Roman" w:hAnsi="Times New Roman"/>
          <w:lang w:eastAsia="fr-FR"/>
        </w:rPr>
        <w:t>portes</w:t>
      </w:r>
      <w:r>
        <w:rPr>
          <w:rFonts w:ascii="Times New Roman" w:eastAsia="Times New Roman" w:hAnsi="Times New Roman"/>
          <w:lang w:eastAsia="fr-FR"/>
        </w:rPr>
        <w:t xml:space="preserve">, </w:t>
      </w:r>
      <w:r w:rsidRPr="000D2C00">
        <w:rPr>
          <w:rFonts w:ascii="Times New Roman" w:eastAsia="Times New Roman" w:hAnsi="Times New Roman"/>
          <w:lang w:eastAsia="fr-FR"/>
        </w:rPr>
        <w:t xml:space="preserve">volets, </w:t>
      </w:r>
      <w:r>
        <w:rPr>
          <w:rFonts w:ascii="Times New Roman" w:eastAsia="Times New Roman" w:hAnsi="Times New Roman"/>
          <w:lang w:eastAsia="fr-FR"/>
        </w:rPr>
        <w:t xml:space="preserve">fermetures, </w:t>
      </w:r>
      <w:r w:rsidRPr="000D2C00">
        <w:rPr>
          <w:rFonts w:ascii="Times New Roman" w:eastAsia="Times New Roman" w:hAnsi="Times New Roman"/>
          <w:lang w:eastAsia="fr-FR"/>
        </w:rPr>
        <w:t>glaces, vitres, parquets, carrelages, revêtement de sol</w:t>
      </w:r>
      <w:r>
        <w:rPr>
          <w:rFonts w:ascii="Times New Roman" w:eastAsia="Times New Roman" w:hAnsi="Times New Roman"/>
          <w:lang w:eastAsia="fr-FR"/>
        </w:rPr>
        <w:t xml:space="preserve"> et de mur,</w:t>
      </w:r>
      <w:r w:rsidRPr="000D2C00">
        <w:rPr>
          <w:rFonts w:ascii="Times New Roman" w:eastAsia="Times New Roman" w:hAnsi="Times New Roman"/>
          <w:lang w:eastAsia="fr-FR"/>
        </w:rPr>
        <w:t xml:space="preserve"> boiserie, plomberie</w:t>
      </w:r>
      <w:r>
        <w:rPr>
          <w:rFonts w:ascii="Times New Roman" w:eastAsia="Times New Roman" w:hAnsi="Times New Roman"/>
          <w:lang w:eastAsia="fr-FR"/>
        </w:rPr>
        <w:t>.</w:t>
      </w:r>
    </w:p>
    <w:p w14:paraId="1B7693DA" w14:textId="77777777" w:rsidR="008049E7" w:rsidRDefault="008049E7" w:rsidP="008049E7">
      <w:pPr>
        <w:spacing w:after="0" w:line="240" w:lineRule="auto"/>
        <w:jc w:val="both"/>
        <w:rPr>
          <w:rFonts w:ascii="Times New Roman" w:eastAsia="Times New Roman" w:hAnsi="Times New Roman"/>
          <w:lang w:eastAsia="fr-FR"/>
        </w:rPr>
      </w:pPr>
    </w:p>
    <w:p w14:paraId="2F12CFF0" w14:textId="6D3FDB7B" w:rsidR="008049E7" w:rsidRDefault="008049E7" w:rsidP="008049E7">
      <w:pPr>
        <w:spacing w:after="0" w:line="240" w:lineRule="auto"/>
        <w:jc w:val="both"/>
        <w:rPr>
          <w:rFonts w:ascii="Times New Roman" w:eastAsia="Times New Roman" w:hAnsi="Times New Roman"/>
          <w:bCs/>
          <w:lang w:eastAsia="fr-FR"/>
        </w:rPr>
      </w:pPr>
      <w:r>
        <w:rPr>
          <w:rFonts w:ascii="Times New Roman" w:eastAsia="Times New Roman" w:hAnsi="Times New Roman"/>
          <w:bCs/>
          <w:lang w:eastAsia="fr-FR"/>
        </w:rPr>
        <w:t>À</w:t>
      </w:r>
      <w:r w:rsidRPr="000D2C00">
        <w:rPr>
          <w:rFonts w:ascii="Times New Roman" w:eastAsia="Times New Roman" w:hAnsi="Times New Roman"/>
          <w:bCs/>
          <w:lang w:eastAsia="fr-FR"/>
        </w:rPr>
        <w:t xml:space="preserve"> défaut d’exécution de ces travaux dans un délai d</w:t>
      </w:r>
      <w:r w:rsidR="00031FAC">
        <w:rPr>
          <w:rFonts w:ascii="Times New Roman" w:eastAsia="Times New Roman" w:hAnsi="Times New Roman"/>
          <w:bCs/>
          <w:lang w:eastAsia="fr-FR"/>
        </w:rPr>
        <w:t xml:space="preserve">’un </w:t>
      </w:r>
      <w:r w:rsidR="00243C8E">
        <w:rPr>
          <w:rFonts w:ascii="Times New Roman" w:eastAsia="Times New Roman" w:hAnsi="Times New Roman"/>
          <w:bCs/>
          <w:lang w:eastAsia="fr-FR"/>
        </w:rPr>
        <w:t>(</w:t>
      </w:r>
      <w:r w:rsidR="00031FAC">
        <w:rPr>
          <w:rFonts w:ascii="Times New Roman" w:eastAsia="Times New Roman" w:hAnsi="Times New Roman"/>
          <w:bCs/>
          <w:lang w:eastAsia="fr-FR"/>
        </w:rPr>
        <w:t>1</w:t>
      </w:r>
      <w:r>
        <w:rPr>
          <w:rFonts w:ascii="Times New Roman" w:eastAsia="Times New Roman" w:hAnsi="Times New Roman"/>
          <w:bCs/>
          <w:lang w:eastAsia="fr-FR"/>
        </w:rPr>
        <w:t xml:space="preserve">) </w:t>
      </w:r>
      <w:r w:rsidR="00031FAC">
        <w:rPr>
          <w:rFonts w:ascii="Times New Roman" w:eastAsia="Times New Roman" w:hAnsi="Times New Roman"/>
          <w:bCs/>
          <w:lang w:eastAsia="fr-FR"/>
        </w:rPr>
        <w:t>mois</w:t>
      </w:r>
      <w:r w:rsidRPr="000D2C00">
        <w:rPr>
          <w:rFonts w:ascii="Times New Roman" w:eastAsia="Times New Roman" w:hAnsi="Times New Roman"/>
          <w:bCs/>
          <w:lang w:eastAsia="fr-FR"/>
        </w:rPr>
        <w:t xml:space="preserve"> après une mise en demeure restée infructueuse du Bailleur, celui-ci pourra se substituer au Preneur et les faire réaliser par une entreprise de son choix, aux frais exclusifs du Preneur, sans préjudice de tous frais de remise en état consécutifs à des dommages causés par l’inobservation de la présente clause. </w:t>
      </w:r>
    </w:p>
    <w:p w14:paraId="7FBFF76F" w14:textId="77777777" w:rsidR="008049E7" w:rsidRDefault="008049E7" w:rsidP="008049E7">
      <w:pPr>
        <w:spacing w:after="0" w:line="240" w:lineRule="auto"/>
        <w:jc w:val="both"/>
        <w:rPr>
          <w:rFonts w:ascii="Times New Roman" w:eastAsia="Times New Roman" w:hAnsi="Times New Roman"/>
          <w:bCs/>
          <w:lang w:eastAsia="fr-FR"/>
        </w:rPr>
      </w:pPr>
    </w:p>
    <w:p w14:paraId="028467F2" w14:textId="77777777" w:rsidR="008049E7" w:rsidRDefault="008049E7" w:rsidP="008049E7">
      <w:pPr>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val="fr-CA" w:eastAsia="fr-FR"/>
        </w:rPr>
        <w:t xml:space="preserve">Le Preneur sera responsable des accidents causés par et à ces objets et il prendra toute précaution pour éviter le gel de tous appareils, conduits et canalisations. </w:t>
      </w:r>
    </w:p>
    <w:p w14:paraId="2C9463E4" w14:textId="77777777" w:rsidR="008049E7" w:rsidRDefault="008049E7" w:rsidP="008049E7">
      <w:pPr>
        <w:spacing w:after="0" w:line="240" w:lineRule="auto"/>
        <w:jc w:val="both"/>
        <w:rPr>
          <w:rFonts w:ascii="Times New Roman" w:eastAsia="Times New Roman" w:hAnsi="Times New Roman"/>
          <w:lang w:val="fr-CA" w:eastAsia="fr-FR"/>
        </w:rPr>
      </w:pPr>
    </w:p>
    <w:p w14:paraId="53C8E56A"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b/>
          <w:bCs/>
          <w:lang w:eastAsia="fr-FR"/>
        </w:rPr>
        <w:t>8</w:t>
      </w:r>
      <w:r w:rsidRPr="00F739C9">
        <w:rPr>
          <w:rFonts w:ascii="Times New Roman" w:eastAsia="Times New Roman" w:hAnsi="Times New Roman"/>
          <w:b/>
          <w:bCs/>
          <w:lang w:eastAsia="fr-FR"/>
        </w:rPr>
        <w:t>.6.</w:t>
      </w:r>
      <w:r>
        <w:rPr>
          <w:rFonts w:ascii="Times New Roman" w:eastAsia="Times New Roman" w:hAnsi="Times New Roman"/>
          <w:lang w:eastAsia="fr-FR"/>
        </w:rPr>
        <w:t xml:space="preserve"> Le Preneur ne pourra rien faire ou laisser faire qui puisse détériorer les Locaux. Il préviendra immédiatement le Bailleur de tous désordres, dégradations ou détériorations touchant les Locaux, sous peine d’être responsable de toute aggravation.</w:t>
      </w:r>
    </w:p>
    <w:p w14:paraId="5D15FE34" w14:textId="77777777" w:rsidR="008049E7" w:rsidRPr="000D2C00" w:rsidRDefault="008049E7" w:rsidP="008049E7">
      <w:pPr>
        <w:spacing w:after="0" w:line="240" w:lineRule="auto"/>
        <w:jc w:val="both"/>
        <w:rPr>
          <w:rFonts w:ascii="Times New Roman" w:eastAsia="Times New Roman" w:hAnsi="Times New Roman"/>
          <w:bCs/>
          <w:lang w:eastAsia="fr-FR"/>
        </w:rPr>
      </w:pPr>
    </w:p>
    <w:p w14:paraId="2FC603E8" w14:textId="77777777" w:rsidR="00031FAC"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b/>
          <w:lang w:eastAsia="fr-FR"/>
        </w:rPr>
        <w:t>8.7.</w:t>
      </w:r>
      <w:r w:rsidRPr="00592A7C">
        <w:rPr>
          <w:rFonts w:ascii="Times New Roman" w:eastAsia="Times New Roman" w:hAnsi="Times New Roman"/>
          <w:b/>
          <w:lang w:eastAsia="fr-FR"/>
        </w:rPr>
        <w:t xml:space="preserve"> </w:t>
      </w:r>
      <w:r w:rsidR="00031FAC">
        <w:rPr>
          <w:rFonts w:ascii="Times New Roman" w:eastAsia="Times New Roman" w:hAnsi="Times New Roman"/>
          <w:lang w:eastAsia="fr-FR"/>
        </w:rPr>
        <w:t>Sous réserve qu’il ne soit pas porté atteinte de manière significative et permanente à la visibilité et à l’accessibilité des Locaux, l</w:t>
      </w:r>
      <w:r>
        <w:rPr>
          <w:rFonts w:ascii="Times New Roman" w:eastAsia="Times New Roman" w:hAnsi="Times New Roman"/>
          <w:lang w:eastAsia="fr-FR"/>
        </w:rPr>
        <w:t xml:space="preserve">e Preneur devra souffrir et laisser faire, sans pouvoir prétendre à aucune indemnité ni diminution de loyer, </w:t>
      </w:r>
      <w:commentRangeStart w:id="23"/>
      <w:r>
        <w:rPr>
          <w:rFonts w:ascii="Times New Roman" w:eastAsia="Times New Roman" w:hAnsi="Times New Roman"/>
          <w:lang w:eastAsia="fr-FR"/>
        </w:rPr>
        <w:t>par dérogation à l’article 1724 du code civil</w:t>
      </w:r>
      <w:commentRangeEnd w:id="23"/>
      <w:r w:rsidR="00AB4414">
        <w:rPr>
          <w:rStyle w:val="Marquedecommentaire"/>
          <w:rFonts w:ascii="Times New Roman" w:eastAsia="Times New Roman" w:hAnsi="Times New Roman"/>
          <w:lang w:val="fr-CA" w:eastAsia="fr-FR"/>
        </w:rPr>
        <w:commentReference w:id="23"/>
      </w:r>
      <w:r>
        <w:rPr>
          <w:rFonts w:ascii="Times New Roman" w:eastAsia="Times New Roman" w:hAnsi="Times New Roman"/>
          <w:lang w:eastAsia="fr-FR"/>
        </w:rPr>
        <w:t>, tous travaux de réparation, remplacement, rénovation, modification, surélévation, construction</w:t>
      </w:r>
      <w:r w:rsidR="00DB2CAE">
        <w:rPr>
          <w:rFonts w:ascii="Times New Roman" w:eastAsia="Times New Roman" w:hAnsi="Times New Roman"/>
          <w:lang w:eastAsia="fr-FR"/>
        </w:rPr>
        <w:t>, amélioration</w:t>
      </w:r>
      <w:r>
        <w:rPr>
          <w:rFonts w:ascii="Times New Roman" w:eastAsia="Times New Roman" w:hAnsi="Times New Roman"/>
          <w:lang w:eastAsia="fr-FR"/>
        </w:rPr>
        <w:t xml:space="preserve"> que le Bailleur ou la copropriété jugeraient nécessaires ou utiles dans l’immeuble ou les Locaux, qu’elles qu’en soient la nature et la durée</w:t>
      </w:r>
      <w:r w:rsidRPr="00592A7C">
        <w:rPr>
          <w:rFonts w:ascii="Times New Roman" w:eastAsia="Times New Roman" w:hAnsi="Times New Roman"/>
          <w:lang w:eastAsia="fr-FR"/>
        </w:rPr>
        <w:t>.</w:t>
      </w:r>
      <w:r w:rsidR="00031FAC">
        <w:rPr>
          <w:rFonts w:ascii="Times New Roman" w:eastAsia="Times New Roman" w:hAnsi="Times New Roman"/>
          <w:lang w:eastAsia="fr-FR"/>
        </w:rPr>
        <w:t xml:space="preserve"> Si ces travaux devaient durer plus de vingt-et-un jours, les Parties se rencontreront avant le démarrage des travaux, sauf urgence, pour apprécier ensemble les conséquences directes que ces travaux seraient susceptibles d’emporter sur l’activité du Preneur et les mesures susceptibles d’être mises en place pour les limiter.</w:t>
      </w:r>
    </w:p>
    <w:p w14:paraId="5A90AE27" w14:textId="77777777" w:rsidR="00031FAC" w:rsidRDefault="00031FAC" w:rsidP="008049E7">
      <w:pPr>
        <w:spacing w:after="0" w:line="240" w:lineRule="auto"/>
        <w:jc w:val="both"/>
        <w:rPr>
          <w:rFonts w:ascii="Times New Roman" w:eastAsia="Times New Roman" w:hAnsi="Times New Roman"/>
          <w:lang w:eastAsia="fr-FR"/>
        </w:rPr>
      </w:pPr>
    </w:p>
    <w:p w14:paraId="7B75E3F5" w14:textId="77777777" w:rsidR="008049E7" w:rsidRDefault="00031FAC" w:rsidP="008049E7">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En tout état de cause, le Bailleur s’engage à faire ses meilleurs efforts pour que la réalisation et la durée de tous travaux ou réparations qu’il exécute occasionnent une gêne minimum pour le Preneur. </w:t>
      </w:r>
    </w:p>
    <w:p w14:paraId="74B72D61"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 Preneur supportera également les travaux exécutés sur la voie publique ou dans les immeubles voisins, sans recours contre le Bailleur, à charge pour le Preneur d’agir, le cas échéant, contre les maîtres d’ouvrage ou entrepreneurs.</w:t>
      </w:r>
    </w:p>
    <w:p w14:paraId="3254DA59" w14:textId="77777777" w:rsidR="008049E7" w:rsidRDefault="008049E7" w:rsidP="008049E7">
      <w:pPr>
        <w:spacing w:after="0" w:line="240" w:lineRule="auto"/>
        <w:jc w:val="both"/>
        <w:rPr>
          <w:rFonts w:ascii="Times New Roman" w:eastAsia="Times New Roman" w:hAnsi="Times New Roman"/>
          <w:lang w:eastAsia="fr-FR"/>
        </w:rPr>
      </w:pPr>
    </w:p>
    <w:p w14:paraId="7C4968C3" w14:textId="77777777" w:rsidR="008049E7" w:rsidRPr="00592A7C" w:rsidRDefault="008049E7" w:rsidP="008049E7">
      <w:pPr>
        <w:widowControl w:val="0"/>
        <w:spacing w:after="0" w:line="240" w:lineRule="auto"/>
        <w:jc w:val="both"/>
        <w:rPr>
          <w:rFonts w:ascii="Times New Roman" w:eastAsia="Times New Roman" w:hAnsi="Times New Roman"/>
          <w:lang w:eastAsia="fr-FR"/>
        </w:rPr>
      </w:pPr>
      <w:r>
        <w:rPr>
          <w:rFonts w:ascii="Times New Roman" w:eastAsia="Times New Roman" w:hAnsi="Times New Roman"/>
          <w:b/>
          <w:bCs/>
          <w:lang w:val="fr-CA" w:eastAsia="fr-FR"/>
        </w:rPr>
        <w:t>8</w:t>
      </w:r>
      <w:r w:rsidRPr="00F739C9">
        <w:rPr>
          <w:rFonts w:ascii="Times New Roman" w:eastAsia="Times New Roman" w:hAnsi="Times New Roman"/>
          <w:b/>
          <w:bCs/>
          <w:lang w:val="fr-CA" w:eastAsia="fr-FR"/>
        </w:rPr>
        <w:t>.</w:t>
      </w:r>
      <w:r>
        <w:rPr>
          <w:rFonts w:ascii="Times New Roman" w:eastAsia="Times New Roman" w:hAnsi="Times New Roman"/>
          <w:b/>
          <w:bCs/>
          <w:lang w:val="fr-CA" w:eastAsia="fr-FR"/>
        </w:rPr>
        <w:t>8</w:t>
      </w:r>
      <w:r w:rsidRPr="00F739C9">
        <w:rPr>
          <w:rFonts w:ascii="Times New Roman" w:eastAsia="Times New Roman" w:hAnsi="Times New Roman"/>
          <w:b/>
          <w:bCs/>
          <w:lang w:val="fr-CA" w:eastAsia="fr-FR"/>
        </w:rPr>
        <w:t>.</w:t>
      </w:r>
      <w:r>
        <w:rPr>
          <w:rFonts w:ascii="Times New Roman" w:eastAsia="Times New Roman" w:hAnsi="Times New Roman"/>
          <w:lang w:val="fr-CA" w:eastAsia="fr-FR"/>
        </w:rPr>
        <w:t xml:space="preserve">  Le Preneur</w:t>
      </w:r>
      <w:r>
        <w:rPr>
          <w:rFonts w:ascii="Times New Roman" w:eastAsia="Times New Roman" w:hAnsi="Times New Roman"/>
          <w:b/>
          <w:lang w:eastAsia="fr-FR"/>
        </w:rPr>
        <w:t xml:space="preserve"> </w:t>
      </w:r>
      <w:r>
        <w:rPr>
          <w:rFonts w:ascii="Times New Roman" w:eastAsia="Times New Roman" w:hAnsi="Times New Roman"/>
          <w:bCs/>
          <w:lang w:eastAsia="fr-FR"/>
        </w:rPr>
        <w:t>déposera</w:t>
      </w:r>
      <w:r w:rsidRPr="00592A7C">
        <w:rPr>
          <w:rFonts w:ascii="Times New Roman" w:eastAsia="Times New Roman" w:hAnsi="Times New Roman"/>
          <w:lang w:eastAsia="fr-FR"/>
        </w:rPr>
        <w:t xml:space="preserve"> à ses frais et sans délais tout coffrage, agencement, décoration, plaque, </w:t>
      </w:r>
      <w:r w:rsidRPr="00592A7C">
        <w:rPr>
          <w:rFonts w:ascii="Times New Roman" w:eastAsia="Times New Roman" w:hAnsi="Times New Roman"/>
          <w:lang w:eastAsia="fr-FR"/>
        </w:rPr>
        <w:lastRenderedPageBreak/>
        <w:t xml:space="preserve">enseigne, installation quelconque, </w:t>
      </w:r>
      <w:r>
        <w:rPr>
          <w:rFonts w:ascii="Times New Roman" w:eastAsia="Times New Roman" w:hAnsi="Times New Roman"/>
          <w:lang w:eastAsia="fr-FR"/>
        </w:rPr>
        <w:t>marchandise, bien meuble</w:t>
      </w:r>
      <w:r w:rsidRPr="00592A7C">
        <w:rPr>
          <w:rFonts w:ascii="Times New Roman" w:eastAsia="Times New Roman" w:hAnsi="Times New Roman"/>
          <w:lang w:eastAsia="fr-FR"/>
        </w:rPr>
        <w:t xml:space="preserve">, dont l'enlèvement sera utile pour l'exécution de tous travaux par le Bailleur ou d'autres occupants de l'immeuble, en particulier le ravalement, la recherche ou la réparation des fuites de toute nature, de fissures dans les conduits de fumée ou de ventilation, notamment après infiltration ou incendie </w:t>
      </w:r>
      <w:r w:rsidRPr="00592A7C">
        <w:rPr>
          <w:rFonts w:ascii="Times New Roman" w:eastAsia="Times New Roman" w:hAnsi="Times New Roman"/>
          <w:lang w:val="fr-CA" w:eastAsia="fr-FR"/>
        </w:rPr>
        <w:t>et en général pour l’exécution de tous travaux décidés par le Bailleur ou la copropriété.</w:t>
      </w:r>
    </w:p>
    <w:p w14:paraId="2744F847" w14:textId="77777777" w:rsidR="008049E7" w:rsidRPr="00592A7C" w:rsidRDefault="008049E7" w:rsidP="008049E7">
      <w:pPr>
        <w:spacing w:after="0" w:line="240" w:lineRule="auto"/>
        <w:jc w:val="both"/>
        <w:rPr>
          <w:rFonts w:ascii="Times New Roman" w:eastAsia="Times New Roman" w:hAnsi="Times New Roman"/>
          <w:lang w:eastAsia="fr-FR"/>
        </w:rPr>
      </w:pPr>
    </w:p>
    <w:p w14:paraId="1BF583F4" w14:textId="77777777" w:rsidR="008049E7" w:rsidRDefault="008049E7" w:rsidP="008049E7">
      <w:pPr>
        <w:spacing w:after="0" w:line="240" w:lineRule="auto"/>
        <w:jc w:val="both"/>
        <w:rPr>
          <w:rFonts w:ascii="Times New Roman" w:eastAsia="Times New Roman" w:hAnsi="Times New Roman"/>
          <w:bCs/>
          <w:lang w:eastAsia="fr-FR"/>
        </w:rPr>
      </w:pPr>
      <w:r>
        <w:rPr>
          <w:rFonts w:ascii="Times New Roman" w:eastAsia="Times New Roman" w:hAnsi="Times New Roman"/>
          <w:b/>
          <w:lang w:eastAsia="fr-FR"/>
        </w:rPr>
        <w:t>8.9.</w:t>
      </w:r>
      <w:r>
        <w:rPr>
          <w:rFonts w:ascii="Times New Roman" w:eastAsia="Times New Roman" w:hAnsi="Times New Roman"/>
          <w:bCs/>
          <w:lang w:eastAsia="fr-FR"/>
        </w:rPr>
        <w:t xml:space="preserve"> Le Preneur garnira</w:t>
      </w:r>
      <w:r w:rsidRPr="00A5581A">
        <w:rPr>
          <w:rFonts w:ascii="Times New Roman" w:eastAsia="Times New Roman" w:hAnsi="Times New Roman"/>
          <w:bCs/>
          <w:lang w:eastAsia="fr-FR"/>
        </w:rPr>
        <w:t xml:space="preserve"> les Locaux de meubles, agencements et marchandises, en quantité et de valeur suffisantes pour répondre du paiement du loyer et des accessoires et de l'exécution des charges ; ils resteront toujours ouverts à la clientèle et achalandés.</w:t>
      </w:r>
    </w:p>
    <w:p w14:paraId="34D3D80C" w14:textId="77777777" w:rsidR="008049E7" w:rsidRDefault="008049E7" w:rsidP="008049E7">
      <w:pPr>
        <w:spacing w:after="0" w:line="240" w:lineRule="auto"/>
        <w:jc w:val="both"/>
        <w:rPr>
          <w:rFonts w:ascii="Times New Roman" w:eastAsia="Times New Roman" w:hAnsi="Times New Roman"/>
          <w:bCs/>
          <w:lang w:eastAsia="fr-FR"/>
        </w:rPr>
      </w:pPr>
    </w:p>
    <w:p w14:paraId="3E1404E0" w14:textId="77777777" w:rsidR="008049E7" w:rsidRPr="00592A7C" w:rsidRDefault="008049E7" w:rsidP="008049E7">
      <w:pPr>
        <w:spacing w:after="0" w:line="240" w:lineRule="auto"/>
        <w:jc w:val="both"/>
        <w:rPr>
          <w:rFonts w:ascii="Times New Roman" w:eastAsia="Times New Roman" w:hAnsi="Times New Roman"/>
          <w:lang w:val="fr-CA" w:eastAsia="fr-FR"/>
        </w:rPr>
      </w:pPr>
      <w:r>
        <w:rPr>
          <w:rFonts w:ascii="Times New Roman" w:eastAsia="Times New Roman" w:hAnsi="Times New Roman"/>
          <w:b/>
          <w:lang w:eastAsia="fr-FR"/>
        </w:rPr>
        <w:t>8</w:t>
      </w:r>
      <w:r w:rsidRPr="00592A7C">
        <w:rPr>
          <w:rFonts w:ascii="Times New Roman" w:eastAsia="Times New Roman" w:hAnsi="Times New Roman"/>
          <w:b/>
          <w:lang w:eastAsia="fr-FR"/>
        </w:rPr>
        <w:t>.</w:t>
      </w:r>
      <w:r>
        <w:rPr>
          <w:rFonts w:ascii="Times New Roman" w:eastAsia="Times New Roman" w:hAnsi="Times New Roman"/>
          <w:b/>
          <w:lang w:eastAsia="fr-FR"/>
        </w:rPr>
        <w:t>10.</w:t>
      </w:r>
      <w:r>
        <w:rPr>
          <w:rFonts w:ascii="Times New Roman" w:eastAsia="Times New Roman" w:hAnsi="Times New Roman"/>
          <w:bCs/>
          <w:lang w:eastAsia="fr-FR"/>
        </w:rPr>
        <w:t xml:space="preserve"> Le Preneur</w:t>
      </w:r>
      <w:r w:rsidRPr="00A5581A">
        <w:rPr>
          <w:rFonts w:ascii="Times New Roman" w:eastAsia="Times New Roman" w:hAnsi="Times New Roman"/>
          <w:bCs/>
          <w:lang w:eastAsia="fr-FR"/>
        </w:rPr>
        <w:t xml:space="preserve"> </w:t>
      </w:r>
      <w:r>
        <w:rPr>
          <w:rFonts w:ascii="Times New Roman" w:eastAsia="Times New Roman" w:hAnsi="Times New Roman"/>
          <w:bCs/>
          <w:lang w:eastAsia="fr-FR"/>
        </w:rPr>
        <w:t xml:space="preserve">se conformera </w:t>
      </w:r>
      <w:commentRangeStart w:id="24"/>
      <w:r w:rsidRPr="00031FAC">
        <w:rPr>
          <w:rFonts w:ascii="Times New Roman" w:eastAsia="Times New Roman" w:hAnsi="Times New Roman"/>
          <w:highlight w:val="yellow"/>
          <w:lang w:val="fr-CA" w:eastAsia="fr-FR"/>
        </w:rPr>
        <w:t xml:space="preserve">au règlement de copropriété </w:t>
      </w:r>
      <w:commentRangeEnd w:id="24"/>
      <w:r w:rsidR="00031FAC">
        <w:rPr>
          <w:rStyle w:val="Marquedecommentaire"/>
          <w:rFonts w:ascii="Times New Roman" w:eastAsia="Times New Roman" w:hAnsi="Times New Roman"/>
          <w:lang w:val="fr-CA" w:eastAsia="fr-FR"/>
        </w:rPr>
        <w:commentReference w:id="24"/>
      </w:r>
      <w:r w:rsidRPr="00031FAC">
        <w:rPr>
          <w:rFonts w:ascii="Times New Roman" w:eastAsia="Times New Roman" w:hAnsi="Times New Roman"/>
          <w:highlight w:val="yellow"/>
          <w:lang w:val="fr-CA" w:eastAsia="fr-FR"/>
        </w:rPr>
        <w:t xml:space="preserve">de l’immeuble </w:t>
      </w:r>
      <w:commentRangeStart w:id="25"/>
      <w:r w:rsidRPr="00031FAC">
        <w:rPr>
          <w:rFonts w:ascii="Times New Roman" w:eastAsia="Times New Roman" w:hAnsi="Times New Roman"/>
          <w:highlight w:val="yellow"/>
          <w:lang w:val="fr-CA" w:eastAsia="fr-FR"/>
        </w:rPr>
        <w:t>dont il reconnait avoir eu une copie préalablement à la signature des présentes</w:t>
      </w:r>
      <w:commentRangeEnd w:id="25"/>
      <w:r w:rsidR="00031FAC">
        <w:rPr>
          <w:rStyle w:val="Marquedecommentaire"/>
          <w:rFonts w:ascii="Times New Roman" w:eastAsia="Times New Roman" w:hAnsi="Times New Roman"/>
          <w:lang w:val="fr-CA" w:eastAsia="fr-FR"/>
        </w:rPr>
        <w:commentReference w:id="25"/>
      </w:r>
      <w:r w:rsidRPr="00592A7C">
        <w:rPr>
          <w:rFonts w:ascii="Times New Roman" w:eastAsia="Times New Roman" w:hAnsi="Times New Roman"/>
          <w:lang w:val="fr-CA" w:eastAsia="fr-FR"/>
        </w:rPr>
        <w:t xml:space="preserve">, </w:t>
      </w:r>
      <w:commentRangeStart w:id="26"/>
      <w:r w:rsidRPr="00AB4414">
        <w:rPr>
          <w:rFonts w:ascii="Times New Roman" w:eastAsia="Times New Roman" w:hAnsi="Times New Roman"/>
          <w:highlight w:val="yellow"/>
          <w:lang w:val="fr-CA" w:eastAsia="fr-FR"/>
        </w:rPr>
        <w:t>ainsi qu’à toute décision prise par l’assemblée générale des copropriétaires</w:t>
      </w:r>
      <w:commentRangeEnd w:id="26"/>
      <w:r w:rsidR="00AB4414">
        <w:rPr>
          <w:rStyle w:val="Marquedecommentaire"/>
          <w:rFonts w:ascii="Times New Roman" w:eastAsia="Times New Roman" w:hAnsi="Times New Roman"/>
          <w:lang w:val="fr-CA" w:eastAsia="fr-FR"/>
        </w:rPr>
        <w:commentReference w:id="26"/>
      </w:r>
      <w:r w:rsidRPr="00592A7C">
        <w:rPr>
          <w:rFonts w:ascii="Times New Roman" w:eastAsia="Times New Roman" w:hAnsi="Times New Roman"/>
          <w:lang w:val="fr-CA" w:eastAsia="fr-FR"/>
        </w:rPr>
        <w:t xml:space="preserve">. </w:t>
      </w:r>
    </w:p>
    <w:p w14:paraId="210BC7EA" w14:textId="77777777" w:rsidR="008049E7" w:rsidRDefault="008049E7" w:rsidP="008049E7">
      <w:pPr>
        <w:spacing w:after="0" w:line="240" w:lineRule="auto"/>
        <w:jc w:val="both"/>
        <w:rPr>
          <w:rFonts w:ascii="Times New Roman" w:eastAsia="Times New Roman" w:hAnsi="Times New Roman"/>
          <w:bCs/>
          <w:lang w:eastAsia="fr-FR"/>
        </w:rPr>
      </w:pPr>
    </w:p>
    <w:p w14:paraId="5C011ADF" w14:textId="77777777" w:rsidR="008049E7" w:rsidRDefault="008049E7" w:rsidP="008049E7">
      <w:pPr>
        <w:spacing w:after="0" w:line="240" w:lineRule="auto"/>
        <w:jc w:val="both"/>
        <w:rPr>
          <w:rFonts w:ascii="Times New Roman" w:eastAsia="Times New Roman" w:hAnsi="Times New Roman"/>
          <w:bCs/>
          <w:lang w:eastAsia="fr-FR"/>
        </w:rPr>
      </w:pPr>
      <w:r>
        <w:rPr>
          <w:rFonts w:ascii="Times New Roman" w:eastAsia="Times New Roman" w:hAnsi="Times New Roman"/>
          <w:b/>
          <w:lang w:eastAsia="fr-FR"/>
        </w:rPr>
        <w:t>8</w:t>
      </w:r>
      <w:r w:rsidRPr="00052711">
        <w:rPr>
          <w:rFonts w:ascii="Times New Roman" w:eastAsia="Times New Roman" w:hAnsi="Times New Roman"/>
          <w:b/>
          <w:lang w:eastAsia="fr-FR"/>
        </w:rPr>
        <w:t>.11.</w:t>
      </w:r>
      <w:r>
        <w:rPr>
          <w:rFonts w:ascii="Times New Roman" w:eastAsia="Times New Roman" w:hAnsi="Times New Roman"/>
          <w:bCs/>
          <w:lang w:eastAsia="fr-FR"/>
        </w:rPr>
        <w:t xml:space="preserve"> Le Preneur n’introduira dans les Locaux et dans l’immeuble aucune matière dangereuse, produit explosif ou inflammable.</w:t>
      </w:r>
    </w:p>
    <w:p w14:paraId="3170C610" w14:textId="77777777" w:rsidR="008049E7" w:rsidRDefault="008049E7" w:rsidP="008049E7">
      <w:pPr>
        <w:spacing w:after="0" w:line="240" w:lineRule="auto"/>
        <w:jc w:val="both"/>
        <w:rPr>
          <w:rFonts w:ascii="Times New Roman" w:eastAsia="Times New Roman" w:hAnsi="Times New Roman"/>
          <w:bCs/>
          <w:lang w:eastAsia="fr-FR"/>
        </w:rPr>
      </w:pPr>
    </w:p>
    <w:p w14:paraId="4E6B209D" w14:textId="77777777" w:rsidR="008049E7" w:rsidRDefault="008049E7" w:rsidP="008049E7">
      <w:pPr>
        <w:spacing w:after="0" w:line="240" w:lineRule="auto"/>
        <w:jc w:val="both"/>
        <w:rPr>
          <w:rFonts w:ascii="Times New Roman" w:eastAsia="Times New Roman" w:hAnsi="Times New Roman"/>
          <w:bCs/>
          <w:lang w:eastAsia="fr-FR"/>
        </w:rPr>
      </w:pPr>
      <w:r>
        <w:rPr>
          <w:rFonts w:ascii="Times New Roman" w:eastAsia="Times New Roman" w:hAnsi="Times New Roman"/>
          <w:bCs/>
          <w:lang w:eastAsia="fr-FR"/>
        </w:rPr>
        <w:t>Le Preneur ne pourra faire aucune vente publique aux enchères dans les Locaux et dans l’immeuble.</w:t>
      </w:r>
    </w:p>
    <w:p w14:paraId="7ECF07D7" w14:textId="77777777" w:rsidR="008049E7" w:rsidRPr="00A5581A" w:rsidRDefault="008049E7" w:rsidP="008049E7">
      <w:pPr>
        <w:spacing w:after="0" w:line="240" w:lineRule="auto"/>
        <w:jc w:val="both"/>
        <w:rPr>
          <w:rFonts w:ascii="Times New Roman" w:eastAsia="Times New Roman" w:hAnsi="Times New Roman"/>
          <w:bCs/>
          <w:lang w:eastAsia="fr-FR"/>
        </w:rPr>
      </w:pPr>
    </w:p>
    <w:p w14:paraId="676CB704"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b/>
          <w:lang w:eastAsia="fr-FR"/>
        </w:rPr>
        <w:t>8</w:t>
      </w:r>
      <w:r w:rsidRPr="00592A7C">
        <w:rPr>
          <w:rFonts w:ascii="Times New Roman" w:eastAsia="Times New Roman" w:hAnsi="Times New Roman"/>
          <w:b/>
          <w:lang w:eastAsia="fr-FR"/>
        </w:rPr>
        <w:t>.</w:t>
      </w:r>
      <w:r>
        <w:rPr>
          <w:rFonts w:ascii="Times New Roman" w:eastAsia="Times New Roman" w:hAnsi="Times New Roman"/>
          <w:b/>
          <w:lang w:eastAsia="fr-FR"/>
        </w:rPr>
        <w:t>12.</w:t>
      </w:r>
      <w:r w:rsidRPr="00592A7C">
        <w:rPr>
          <w:rFonts w:ascii="Times New Roman" w:eastAsia="Times New Roman" w:hAnsi="Times New Roman"/>
          <w:lang w:eastAsia="fr-FR"/>
        </w:rPr>
        <w:t xml:space="preserve"> </w:t>
      </w:r>
      <w:r>
        <w:rPr>
          <w:rFonts w:ascii="Times New Roman" w:eastAsia="Times New Roman" w:hAnsi="Times New Roman"/>
          <w:lang w:eastAsia="fr-FR"/>
        </w:rPr>
        <w:t>Le Preneur fera son affaire personnelle</w:t>
      </w:r>
      <w:r w:rsidRPr="00592A7C">
        <w:rPr>
          <w:rFonts w:ascii="Times New Roman" w:eastAsia="Times New Roman" w:hAnsi="Times New Roman"/>
          <w:lang w:eastAsia="fr-FR"/>
        </w:rPr>
        <w:t xml:space="preserve">, à ses risques, périls et frais sans que le Bailleur puisse être inquiété ou recherché, </w:t>
      </w:r>
      <w:r>
        <w:rPr>
          <w:rFonts w:ascii="Times New Roman" w:eastAsia="Times New Roman" w:hAnsi="Times New Roman"/>
          <w:lang w:eastAsia="fr-FR"/>
        </w:rPr>
        <w:t xml:space="preserve">afin que la tranquillité et la tenue de l’immeuble ne soient troublés d’aucune sorte, que ce soit de son fait ou de son personnel, ou encore de ses clients ou de tout tiers. </w:t>
      </w:r>
    </w:p>
    <w:p w14:paraId="50B614A8" w14:textId="77777777" w:rsidR="008049E7" w:rsidRPr="00592A7C" w:rsidRDefault="008049E7" w:rsidP="008049E7">
      <w:pPr>
        <w:spacing w:after="0" w:line="240" w:lineRule="auto"/>
        <w:jc w:val="both"/>
        <w:rPr>
          <w:rFonts w:ascii="Times New Roman" w:eastAsia="Times New Roman" w:hAnsi="Times New Roman"/>
          <w:lang w:eastAsia="fr-FR"/>
        </w:rPr>
      </w:pPr>
    </w:p>
    <w:p w14:paraId="744342B3" w14:textId="77777777" w:rsidR="008049E7" w:rsidRPr="00031FAC" w:rsidRDefault="008049E7" w:rsidP="008049E7">
      <w:pPr>
        <w:spacing w:after="0" w:line="240" w:lineRule="auto"/>
        <w:jc w:val="both"/>
        <w:rPr>
          <w:rFonts w:ascii="Times New Roman" w:eastAsia="Times New Roman" w:hAnsi="Times New Roman"/>
          <w:highlight w:val="yellow"/>
          <w:lang w:eastAsia="fr-FR"/>
        </w:rPr>
      </w:pPr>
      <w:r>
        <w:rPr>
          <w:rFonts w:ascii="Times New Roman" w:eastAsia="Times New Roman" w:hAnsi="Times New Roman"/>
          <w:b/>
          <w:lang w:eastAsia="fr-FR"/>
        </w:rPr>
        <w:t>8</w:t>
      </w:r>
      <w:r w:rsidRPr="00592A7C">
        <w:rPr>
          <w:rFonts w:ascii="Times New Roman" w:eastAsia="Times New Roman" w:hAnsi="Times New Roman"/>
          <w:b/>
          <w:lang w:eastAsia="fr-FR"/>
        </w:rPr>
        <w:t>.</w:t>
      </w:r>
      <w:r>
        <w:rPr>
          <w:rFonts w:ascii="Times New Roman" w:eastAsia="Times New Roman" w:hAnsi="Times New Roman"/>
          <w:b/>
          <w:lang w:eastAsia="fr-FR"/>
        </w:rPr>
        <w:t>13.</w:t>
      </w:r>
      <w:r w:rsidRPr="00592A7C">
        <w:rPr>
          <w:rFonts w:ascii="Times New Roman" w:eastAsia="Times New Roman" w:hAnsi="Times New Roman"/>
          <w:lang w:eastAsia="fr-FR"/>
        </w:rPr>
        <w:t xml:space="preserve"> </w:t>
      </w:r>
      <w:r>
        <w:rPr>
          <w:rFonts w:ascii="Times New Roman" w:eastAsia="Times New Roman" w:hAnsi="Times New Roman"/>
          <w:lang w:eastAsia="fr-FR"/>
        </w:rPr>
        <w:t xml:space="preserve">Le Preneur ne pourra installer aucune machinerie sans autorisation expresse et par écrite du Bailleur, </w:t>
      </w:r>
      <w:r w:rsidRPr="000E4EA3">
        <w:rPr>
          <w:rFonts w:ascii="Times New Roman" w:eastAsia="Times New Roman" w:hAnsi="Times New Roman"/>
          <w:highlight w:val="yellow"/>
          <w:lang w:eastAsia="fr-FR"/>
        </w:rPr>
        <w:t xml:space="preserve">sauf celles indispensables à son activité </w:t>
      </w:r>
      <w:r w:rsidR="00031FAC">
        <w:rPr>
          <w:rFonts w:ascii="Times New Roman" w:eastAsia="Times New Roman" w:hAnsi="Times New Roman"/>
          <w:highlight w:val="yellow"/>
          <w:lang w:eastAsia="fr-FR"/>
        </w:rPr>
        <w:t>(</w:t>
      </w:r>
      <w:commentRangeStart w:id="27"/>
      <w:r w:rsidR="00031FAC">
        <w:rPr>
          <w:rFonts w:ascii="Times New Roman" w:eastAsia="Times New Roman" w:hAnsi="Times New Roman"/>
          <w:highlight w:val="yellow"/>
          <w:lang w:eastAsia="fr-FR"/>
        </w:rPr>
        <w:t>XXX</w:t>
      </w:r>
      <w:commentRangeEnd w:id="27"/>
      <w:r w:rsidR="00031FAC">
        <w:rPr>
          <w:rStyle w:val="Marquedecommentaire"/>
          <w:rFonts w:ascii="Times New Roman" w:eastAsia="Times New Roman" w:hAnsi="Times New Roman"/>
          <w:lang w:val="fr-CA" w:eastAsia="fr-FR"/>
        </w:rPr>
        <w:commentReference w:id="27"/>
      </w:r>
      <w:r w:rsidRPr="005142A5">
        <w:rPr>
          <w:rFonts w:ascii="Times New Roman" w:eastAsia="Times New Roman" w:hAnsi="Times New Roman"/>
          <w:highlight w:val="yellow"/>
          <w:lang w:eastAsia="fr-FR"/>
        </w:rPr>
        <w:t>)</w:t>
      </w:r>
      <w:r>
        <w:rPr>
          <w:rFonts w:ascii="Times New Roman" w:eastAsia="Times New Roman" w:hAnsi="Times New Roman"/>
          <w:lang w:eastAsia="fr-FR"/>
        </w:rPr>
        <w:t>.</w:t>
      </w:r>
    </w:p>
    <w:p w14:paraId="5362CCC7" w14:textId="77777777" w:rsidR="008049E7" w:rsidRDefault="008049E7" w:rsidP="008049E7">
      <w:pPr>
        <w:spacing w:after="0" w:line="240" w:lineRule="auto"/>
        <w:jc w:val="both"/>
        <w:rPr>
          <w:rFonts w:ascii="Times New Roman" w:eastAsia="Times New Roman" w:hAnsi="Times New Roman"/>
          <w:lang w:eastAsia="fr-FR"/>
        </w:rPr>
      </w:pPr>
    </w:p>
    <w:p w14:paraId="1056E2F6"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Dans cette hypothèse, le Preneur l’utilisera à ses risques et périls et devra répondre, sans recours contre le Bailleur, de toutes réclamations faites par les occupants de l’immeuble ou tous tiers. </w:t>
      </w:r>
    </w:p>
    <w:p w14:paraId="704DA3B9" w14:textId="77777777" w:rsidR="008049E7" w:rsidRDefault="008049E7" w:rsidP="008049E7">
      <w:pPr>
        <w:spacing w:after="0" w:line="240" w:lineRule="auto"/>
        <w:jc w:val="both"/>
        <w:rPr>
          <w:rFonts w:ascii="Times New Roman" w:eastAsia="Times New Roman" w:hAnsi="Times New Roman"/>
          <w:lang w:eastAsia="fr-FR"/>
        </w:rPr>
      </w:pPr>
    </w:p>
    <w:p w14:paraId="6D8EDE6D"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b/>
          <w:bCs/>
          <w:lang w:eastAsia="fr-FR"/>
        </w:rPr>
        <w:t>8</w:t>
      </w:r>
      <w:r w:rsidRPr="00477D45">
        <w:rPr>
          <w:rFonts w:ascii="Times New Roman" w:eastAsia="Times New Roman" w:hAnsi="Times New Roman"/>
          <w:b/>
          <w:bCs/>
          <w:lang w:eastAsia="fr-FR"/>
        </w:rPr>
        <w:t>.14.</w:t>
      </w:r>
      <w:r>
        <w:rPr>
          <w:rFonts w:ascii="Times New Roman" w:eastAsia="Times New Roman" w:hAnsi="Times New Roman"/>
          <w:lang w:eastAsia="fr-FR"/>
        </w:rPr>
        <w:t xml:space="preserve"> Le Preneur ne pourra faire</w:t>
      </w:r>
      <w:r w:rsidRPr="00477D45">
        <w:rPr>
          <w:rFonts w:ascii="Times New Roman" w:eastAsia="Times New Roman" w:hAnsi="Times New Roman"/>
          <w:lang w:eastAsia="fr-FR"/>
        </w:rPr>
        <w:t xml:space="preserve"> supporter aux planchers une charge supérieure à leur résistance.</w:t>
      </w:r>
    </w:p>
    <w:p w14:paraId="1CF7DCEF" w14:textId="77777777" w:rsidR="008049E7" w:rsidRDefault="008049E7" w:rsidP="008049E7">
      <w:pPr>
        <w:spacing w:after="0" w:line="240" w:lineRule="auto"/>
        <w:jc w:val="both"/>
        <w:rPr>
          <w:rFonts w:ascii="Times New Roman" w:eastAsia="Times New Roman" w:hAnsi="Times New Roman"/>
          <w:lang w:eastAsia="fr-FR"/>
        </w:rPr>
      </w:pPr>
    </w:p>
    <w:p w14:paraId="6BE36E80" w14:textId="77777777" w:rsidR="008049E7" w:rsidRPr="00592A7C"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b/>
          <w:lang w:eastAsia="fr-FR"/>
        </w:rPr>
        <w:t>8</w:t>
      </w:r>
      <w:r w:rsidRPr="00592A7C">
        <w:rPr>
          <w:rFonts w:ascii="Times New Roman" w:eastAsia="Times New Roman" w:hAnsi="Times New Roman"/>
          <w:b/>
          <w:lang w:eastAsia="fr-FR"/>
        </w:rPr>
        <w:t>.1</w:t>
      </w:r>
      <w:r>
        <w:rPr>
          <w:rFonts w:ascii="Times New Roman" w:eastAsia="Times New Roman" w:hAnsi="Times New Roman"/>
          <w:b/>
          <w:lang w:eastAsia="fr-FR"/>
        </w:rPr>
        <w:t>5</w:t>
      </w:r>
      <w:r w:rsidRPr="00592A7C">
        <w:rPr>
          <w:rFonts w:ascii="Times New Roman" w:eastAsia="Times New Roman" w:hAnsi="Times New Roman"/>
          <w:lang w:eastAsia="fr-FR"/>
        </w:rPr>
        <w:t xml:space="preserve"> </w:t>
      </w:r>
      <w:r>
        <w:rPr>
          <w:rFonts w:ascii="Times New Roman" w:eastAsia="Times New Roman" w:hAnsi="Times New Roman"/>
          <w:lang w:eastAsia="fr-FR"/>
        </w:rPr>
        <w:t>Le Preneur ne pourra utiliser</w:t>
      </w:r>
      <w:r w:rsidRPr="00592A7C">
        <w:rPr>
          <w:rFonts w:ascii="Times New Roman" w:eastAsia="Times New Roman" w:hAnsi="Times New Roman"/>
          <w:lang w:eastAsia="fr-FR"/>
        </w:rPr>
        <w:t xml:space="preserve"> d'appareils à combustion lente ou produisant des gaz nocifs, les conduits de fumée n'ayant pas été construits pour cet usage et le Bailleur entendant n'être pas responsable des accidents matériels ou corporels qui pourraient être causés par ces appareils ; d'utiliser les conduits de fumée ou de ventilation pour un usage autre que celui auquel ils ont été destinés ; d'utiliser les cheminées et conduits qui pourraient se trouver bouchés, leur usage étant interdit.</w:t>
      </w:r>
    </w:p>
    <w:p w14:paraId="0F130EC0" w14:textId="77777777" w:rsidR="008049E7" w:rsidRPr="00592A7C" w:rsidRDefault="008049E7" w:rsidP="008049E7">
      <w:pPr>
        <w:spacing w:after="0" w:line="240" w:lineRule="auto"/>
        <w:jc w:val="both"/>
        <w:rPr>
          <w:rFonts w:ascii="Times New Roman" w:eastAsia="Times New Roman" w:hAnsi="Times New Roman"/>
          <w:lang w:eastAsia="fr-FR"/>
        </w:rPr>
      </w:pPr>
    </w:p>
    <w:p w14:paraId="6929A51A" w14:textId="195398A8"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b/>
          <w:lang w:eastAsia="fr-FR"/>
        </w:rPr>
        <w:t>8</w:t>
      </w:r>
      <w:r w:rsidRPr="00592A7C">
        <w:rPr>
          <w:rFonts w:ascii="Times New Roman" w:eastAsia="Times New Roman" w:hAnsi="Times New Roman"/>
          <w:b/>
          <w:lang w:eastAsia="fr-FR"/>
        </w:rPr>
        <w:t>.1</w:t>
      </w:r>
      <w:r>
        <w:rPr>
          <w:rFonts w:ascii="Times New Roman" w:eastAsia="Times New Roman" w:hAnsi="Times New Roman"/>
          <w:b/>
          <w:lang w:eastAsia="fr-FR"/>
        </w:rPr>
        <w:t>6.</w:t>
      </w:r>
      <w:r w:rsidRPr="00592A7C">
        <w:rPr>
          <w:rFonts w:ascii="Times New Roman" w:eastAsia="Times New Roman" w:hAnsi="Times New Roman"/>
          <w:lang w:eastAsia="fr-FR"/>
        </w:rPr>
        <w:t xml:space="preserve"> </w:t>
      </w:r>
      <w:r>
        <w:rPr>
          <w:rFonts w:ascii="Times New Roman" w:eastAsia="Times New Roman" w:hAnsi="Times New Roman"/>
          <w:lang w:eastAsia="fr-FR"/>
        </w:rPr>
        <w:t xml:space="preserve">Le Preneur ne pourra effectuer dans les Locaux et sur la façade de l’immeuble aucun travaux, </w:t>
      </w:r>
      <w:commentRangeStart w:id="28"/>
      <w:r w:rsidRPr="00AB4414">
        <w:rPr>
          <w:rFonts w:ascii="Times New Roman" w:eastAsia="Times New Roman" w:hAnsi="Times New Roman"/>
          <w:highlight w:val="yellow"/>
          <w:lang w:eastAsia="fr-FR"/>
        </w:rPr>
        <w:t>aucun changement de distribution</w:t>
      </w:r>
      <w:r>
        <w:rPr>
          <w:rFonts w:ascii="Times New Roman" w:eastAsia="Times New Roman" w:hAnsi="Times New Roman"/>
          <w:lang w:eastAsia="fr-FR"/>
        </w:rPr>
        <w:t xml:space="preserve">, aucune démolition, </w:t>
      </w:r>
      <w:r w:rsidRPr="00AB4414">
        <w:rPr>
          <w:rFonts w:ascii="Times New Roman" w:eastAsia="Times New Roman" w:hAnsi="Times New Roman"/>
          <w:highlight w:val="yellow"/>
          <w:lang w:eastAsia="fr-FR"/>
        </w:rPr>
        <w:t>percement de mur</w:t>
      </w:r>
      <w:r>
        <w:rPr>
          <w:rFonts w:ascii="Times New Roman" w:eastAsia="Times New Roman" w:hAnsi="Times New Roman"/>
          <w:lang w:eastAsia="fr-FR"/>
        </w:rPr>
        <w:t>, aucune modification des installations</w:t>
      </w:r>
      <w:commentRangeEnd w:id="28"/>
      <w:r w:rsidR="00AB4414">
        <w:rPr>
          <w:rStyle w:val="Marquedecommentaire"/>
          <w:rFonts w:ascii="Times New Roman" w:eastAsia="Times New Roman" w:hAnsi="Times New Roman"/>
          <w:lang w:val="fr-CA" w:eastAsia="fr-FR"/>
        </w:rPr>
        <w:commentReference w:id="28"/>
      </w:r>
      <w:r>
        <w:rPr>
          <w:rFonts w:ascii="Times New Roman" w:eastAsia="Times New Roman" w:hAnsi="Times New Roman"/>
          <w:lang w:eastAsia="fr-FR"/>
        </w:rPr>
        <w:t>, sans avoir au préalable adressé au Bailleur les descriptifs et plans des travaux projetés et obtenu son accord écrit</w:t>
      </w:r>
      <w:r w:rsidR="00AB4414">
        <w:rPr>
          <w:rFonts w:ascii="Times New Roman" w:eastAsia="Times New Roman" w:hAnsi="Times New Roman"/>
          <w:lang w:eastAsia="fr-FR"/>
        </w:rPr>
        <w:t xml:space="preserve">, </w:t>
      </w:r>
      <w:commentRangeStart w:id="29"/>
      <w:r w:rsidR="00AB4414" w:rsidRPr="005216B7">
        <w:rPr>
          <w:rFonts w:ascii="Times New Roman" w:eastAsia="Times New Roman" w:hAnsi="Times New Roman"/>
          <w:highlight w:val="yellow"/>
          <w:lang w:eastAsia="fr-FR"/>
        </w:rPr>
        <w:t>à l’exception des travaux d’aménagement mentionnés à l’article 3 ci-dessus</w:t>
      </w:r>
      <w:commentRangeEnd w:id="29"/>
      <w:r w:rsidR="005216B7">
        <w:rPr>
          <w:rStyle w:val="Marquedecommentaire"/>
          <w:rFonts w:ascii="Times New Roman" w:eastAsia="Times New Roman" w:hAnsi="Times New Roman"/>
          <w:lang w:val="fr-CA" w:eastAsia="fr-FR"/>
        </w:rPr>
        <w:commentReference w:id="29"/>
      </w:r>
      <w:r>
        <w:rPr>
          <w:rFonts w:ascii="Times New Roman" w:eastAsia="Times New Roman" w:hAnsi="Times New Roman"/>
          <w:lang w:eastAsia="fr-FR"/>
        </w:rPr>
        <w:t>.</w:t>
      </w:r>
    </w:p>
    <w:p w14:paraId="7DAFCFFA" w14:textId="77777777" w:rsidR="008049E7" w:rsidRDefault="008049E7" w:rsidP="008049E7">
      <w:pPr>
        <w:spacing w:after="0" w:line="240" w:lineRule="auto"/>
        <w:jc w:val="both"/>
        <w:rPr>
          <w:rFonts w:ascii="Times New Roman" w:eastAsia="Times New Roman" w:hAnsi="Times New Roman"/>
          <w:lang w:eastAsia="fr-FR"/>
        </w:rPr>
      </w:pPr>
    </w:p>
    <w:p w14:paraId="5CCA9B7C"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Une fois autorisés, les travaux pourront être réalisés, aux frais, risques et périls exclusifs du Preneur, (i) sous réserve de l’obtention préalable par ses soins et à ses frais, le cas échéant, des autorisations, purgées de tout recours, des autorités administratives et de la copropriété, et (ii) après souscription par le Preneur de toutes assurances nécessaires (responsabilité civile, garanties biennales, décennales…), (iii) </w:t>
      </w:r>
      <w:commentRangeStart w:id="30"/>
      <w:r>
        <w:rPr>
          <w:rFonts w:ascii="Times New Roman" w:eastAsia="Times New Roman" w:hAnsi="Times New Roman"/>
          <w:lang w:eastAsia="fr-FR"/>
        </w:rPr>
        <w:t>sous le contrôle de l</w:t>
      </w:r>
      <w:r w:rsidR="00031FAC">
        <w:rPr>
          <w:rFonts w:ascii="Times New Roman" w:eastAsia="Times New Roman" w:hAnsi="Times New Roman"/>
          <w:lang w:eastAsia="fr-FR"/>
        </w:rPr>
        <w:t>’architecte du Bailleur</w:t>
      </w:r>
      <w:commentRangeEnd w:id="30"/>
      <w:r w:rsidR="00031FAC">
        <w:rPr>
          <w:rStyle w:val="Marquedecommentaire"/>
          <w:rFonts w:ascii="Times New Roman" w:eastAsia="Times New Roman" w:hAnsi="Times New Roman"/>
          <w:lang w:val="fr-CA" w:eastAsia="fr-FR"/>
        </w:rPr>
        <w:commentReference w:id="30"/>
      </w:r>
      <w:r>
        <w:rPr>
          <w:rFonts w:ascii="Times New Roman" w:eastAsia="Times New Roman" w:hAnsi="Times New Roman"/>
          <w:lang w:eastAsia="fr-FR"/>
        </w:rPr>
        <w:t>.</w:t>
      </w:r>
    </w:p>
    <w:p w14:paraId="63BBD304" w14:textId="77777777" w:rsidR="008049E7" w:rsidRDefault="008049E7" w:rsidP="008049E7">
      <w:pPr>
        <w:spacing w:after="0" w:line="240" w:lineRule="auto"/>
        <w:jc w:val="both"/>
        <w:rPr>
          <w:rFonts w:ascii="Times New Roman" w:eastAsia="Times New Roman" w:hAnsi="Times New Roman"/>
          <w:lang w:eastAsia="fr-FR"/>
        </w:rPr>
      </w:pPr>
    </w:p>
    <w:p w14:paraId="379B1AAB"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 Preneur demeurera responsable de toute atteinte portée aux parties communes, à la solidité de l’immeuble ainsi qu’aux Locaux.</w:t>
      </w:r>
    </w:p>
    <w:p w14:paraId="545AE045" w14:textId="77777777" w:rsidR="008049E7" w:rsidRDefault="008049E7" w:rsidP="008049E7">
      <w:pPr>
        <w:spacing w:after="0" w:line="240" w:lineRule="auto"/>
        <w:jc w:val="both"/>
        <w:rPr>
          <w:rFonts w:ascii="Times New Roman" w:eastAsia="Times New Roman" w:hAnsi="Times New Roman"/>
          <w:lang w:eastAsia="fr-FR"/>
        </w:rPr>
      </w:pPr>
    </w:p>
    <w:p w14:paraId="3D5AA237"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La réalisation de travaux sans avoir obtenu l’accord du Bailleur et sans avoir respecté les conditions précitées justifiera, si bon semble au Bailleur, la remise dans l’état avant lesdits travaux, aux frais du Preneur, sans préjudice de toute autre sanction contractuelle.</w:t>
      </w:r>
    </w:p>
    <w:p w14:paraId="590DE814" w14:textId="77777777" w:rsidR="008049E7" w:rsidRDefault="008049E7" w:rsidP="008049E7">
      <w:pPr>
        <w:spacing w:after="0" w:line="240" w:lineRule="auto"/>
        <w:jc w:val="both"/>
        <w:rPr>
          <w:rFonts w:ascii="Times New Roman" w:eastAsia="Times New Roman" w:hAnsi="Times New Roman"/>
          <w:lang w:eastAsia="fr-FR"/>
        </w:rPr>
      </w:pPr>
    </w:p>
    <w:p w14:paraId="058D27C7" w14:textId="0E23FF2E"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lastRenderedPageBreak/>
        <w:t xml:space="preserve">Tous travaux, constructions, embellissements, améliorations et installations quelconques réalisés par le Preneur deviendront en fin de bail la propriété du Bailleur sans indemnité, sans préjudice du droit d’exiger, </w:t>
      </w:r>
      <w:commentRangeStart w:id="31"/>
      <w:r w:rsidRPr="00AB4414">
        <w:rPr>
          <w:rFonts w:ascii="Times New Roman" w:eastAsia="Times New Roman" w:hAnsi="Times New Roman"/>
          <w:highlight w:val="yellow"/>
          <w:lang w:eastAsia="fr-FR"/>
        </w:rPr>
        <w:t>même</w:t>
      </w:r>
      <w:r>
        <w:rPr>
          <w:rFonts w:ascii="Times New Roman" w:eastAsia="Times New Roman" w:hAnsi="Times New Roman"/>
          <w:lang w:eastAsia="fr-FR"/>
        </w:rPr>
        <w:t xml:space="preserve"> </w:t>
      </w:r>
      <w:commentRangeEnd w:id="31"/>
      <w:r w:rsidR="00AB4414">
        <w:rPr>
          <w:rStyle w:val="Marquedecommentaire"/>
          <w:rFonts w:ascii="Times New Roman" w:eastAsia="Times New Roman" w:hAnsi="Times New Roman"/>
          <w:lang w:val="fr-CA" w:eastAsia="fr-FR"/>
        </w:rPr>
        <w:commentReference w:id="31"/>
      </w:r>
      <w:r>
        <w:rPr>
          <w:rFonts w:ascii="Times New Roman" w:eastAsia="Times New Roman" w:hAnsi="Times New Roman"/>
          <w:lang w:eastAsia="fr-FR"/>
        </w:rPr>
        <w:t xml:space="preserve">pour les travaux autorisés, la remise des Locaux en leur état </w:t>
      </w:r>
      <w:r w:rsidR="007315F7">
        <w:rPr>
          <w:rFonts w:ascii="Times New Roman" w:eastAsia="Times New Roman" w:hAnsi="Times New Roman"/>
          <w:lang w:eastAsia="fr-FR"/>
        </w:rPr>
        <w:t>initial</w:t>
      </w:r>
      <w:r w:rsidR="000D4E3B">
        <w:rPr>
          <w:rFonts w:ascii="Times New Roman" w:eastAsia="Times New Roman" w:hAnsi="Times New Roman"/>
          <w:lang w:eastAsia="fr-FR"/>
        </w:rPr>
        <w:t xml:space="preserve"> conformément à l’état des lieux d’entrée</w:t>
      </w:r>
      <w:r>
        <w:rPr>
          <w:rFonts w:ascii="Times New Roman" w:eastAsia="Times New Roman" w:hAnsi="Times New Roman"/>
          <w:lang w:eastAsia="fr-FR"/>
        </w:rPr>
        <w:t xml:space="preserve">, aux frais du Preneur. </w:t>
      </w:r>
    </w:p>
    <w:p w14:paraId="133BAEF9" w14:textId="77777777" w:rsidR="008049E7" w:rsidRDefault="008049E7" w:rsidP="008049E7">
      <w:pPr>
        <w:spacing w:after="0" w:line="240" w:lineRule="auto"/>
        <w:jc w:val="both"/>
        <w:rPr>
          <w:rFonts w:ascii="Times New Roman" w:eastAsia="Times New Roman" w:hAnsi="Times New Roman"/>
          <w:lang w:eastAsia="fr-FR"/>
        </w:rPr>
      </w:pPr>
    </w:p>
    <w:p w14:paraId="73B44A57" w14:textId="77777777" w:rsidR="008049E7" w:rsidRDefault="008049E7" w:rsidP="008049E7">
      <w:pPr>
        <w:spacing w:after="0" w:line="240" w:lineRule="auto"/>
        <w:jc w:val="both"/>
        <w:rPr>
          <w:rFonts w:ascii="Times New Roman" w:eastAsia="Times New Roman" w:hAnsi="Times New Roman"/>
          <w:lang w:eastAsia="fr-FR"/>
        </w:rPr>
      </w:pPr>
      <w:r>
        <w:rPr>
          <w:rFonts w:ascii="Times New Roman" w:eastAsia="Times New Roman" w:hAnsi="Times New Roman"/>
          <w:b/>
          <w:bCs/>
          <w:lang w:eastAsia="fr-FR"/>
        </w:rPr>
        <w:t>8</w:t>
      </w:r>
      <w:r w:rsidRPr="000E4EA3">
        <w:rPr>
          <w:rFonts w:ascii="Times New Roman" w:eastAsia="Times New Roman" w:hAnsi="Times New Roman"/>
          <w:b/>
          <w:bCs/>
          <w:lang w:eastAsia="fr-FR"/>
        </w:rPr>
        <w:t>.1</w:t>
      </w:r>
      <w:r>
        <w:rPr>
          <w:rFonts w:ascii="Times New Roman" w:eastAsia="Times New Roman" w:hAnsi="Times New Roman"/>
          <w:b/>
          <w:bCs/>
          <w:lang w:eastAsia="fr-FR"/>
        </w:rPr>
        <w:t>7</w:t>
      </w:r>
      <w:r w:rsidRPr="000E4EA3">
        <w:rPr>
          <w:rFonts w:ascii="Times New Roman" w:eastAsia="Times New Roman" w:hAnsi="Times New Roman"/>
          <w:b/>
          <w:bCs/>
          <w:lang w:eastAsia="fr-FR"/>
        </w:rPr>
        <w:t>.</w:t>
      </w:r>
      <w:r>
        <w:rPr>
          <w:rFonts w:ascii="Times New Roman" w:eastAsia="Times New Roman" w:hAnsi="Times New Roman"/>
          <w:lang w:eastAsia="fr-FR"/>
        </w:rPr>
        <w:t xml:space="preserve"> Le Preneur ne pourra installer ni plaques, ni enseignes, ni stores, ni installations quelconques sur les parties communes ou affectant les parties extérieures de l’immeuble, sans avoir au préalable obtenu l’accord écrit du Bailleur et, le cas échéant, celui de la copropriété, le Preneur demeurant tenu d’obtenir les autorisations administratives nécessaires à ses frais exclusifs, sans recours contre le Bailleur.</w:t>
      </w:r>
    </w:p>
    <w:p w14:paraId="3065B213" w14:textId="77777777" w:rsidR="00AB4414" w:rsidRDefault="00AB4414" w:rsidP="008049E7">
      <w:pPr>
        <w:spacing w:after="0" w:line="240" w:lineRule="auto"/>
        <w:jc w:val="both"/>
        <w:rPr>
          <w:rFonts w:ascii="Times New Roman" w:eastAsia="Times New Roman" w:hAnsi="Times New Roman"/>
          <w:lang w:eastAsia="fr-FR"/>
        </w:rPr>
      </w:pPr>
    </w:p>
    <w:p w14:paraId="486D4C7B" w14:textId="373DD6AE" w:rsidR="00AB4414" w:rsidRPr="00592A7C" w:rsidRDefault="00AB4414" w:rsidP="008049E7">
      <w:pPr>
        <w:spacing w:after="0" w:line="240" w:lineRule="auto"/>
        <w:jc w:val="both"/>
        <w:rPr>
          <w:rFonts w:ascii="Times New Roman" w:eastAsia="Times New Roman" w:hAnsi="Times New Roman"/>
          <w:lang w:eastAsia="fr-FR"/>
        </w:rPr>
      </w:pPr>
      <w:commentRangeStart w:id="32"/>
      <w:r w:rsidRPr="00AB4414">
        <w:rPr>
          <w:rFonts w:ascii="Times New Roman" w:eastAsia="Times New Roman" w:hAnsi="Times New Roman"/>
          <w:highlight w:val="yellow"/>
          <w:lang w:eastAsia="fr-FR"/>
        </w:rPr>
        <w:t>Par exception à ce qui précède, le Bailleur autorise la pose d’une enseigne dans le cadre des travaux visés à l’article 3 ci-dessus.</w:t>
      </w:r>
      <w:commentRangeEnd w:id="32"/>
      <w:r>
        <w:rPr>
          <w:rStyle w:val="Marquedecommentaire"/>
          <w:rFonts w:ascii="Times New Roman" w:eastAsia="Times New Roman" w:hAnsi="Times New Roman"/>
          <w:lang w:val="fr-CA" w:eastAsia="fr-FR"/>
        </w:rPr>
        <w:commentReference w:id="32"/>
      </w:r>
    </w:p>
    <w:p w14:paraId="6694DB2C" w14:textId="77777777" w:rsidR="008049E7" w:rsidRPr="00465C54" w:rsidRDefault="008049E7" w:rsidP="008049E7">
      <w:pPr>
        <w:spacing w:after="0" w:line="240" w:lineRule="auto"/>
        <w:jc w:val="both"/>
        <w:rPr>
          <w:rFonts w:ascii="Times New Roman" w:eastAsia="Times New Roman" w:hAnsi="Times New Roman"/>
          <w:bCs/>
          <w:lang w:eastAsia="fr-FR"/>
        </w:rPr>
      </w:pPr>
    </w:p>
    <w:p w14:paraId="77A912A7" w14:textId="77777777" w:rsidR="008049E7" w:rsidRPr="00465C54" w:rsidRDefault="008049E7" w:rsidP="008049E7">
      <w:pPr>
        <w:spacing w:after="0" w:line="240" w:lineRule="auto"/>
        <w:jc w:val="both"/>
        <w:rPr>
          <w:rFonts w:ascii="Times New Roman" w:eastAsia="Times New Roman" w:hAnsi="Times New Roman"/>
          <w:bCs/>
          <w:lang w:eastAsia="fr-FR"/>
        </w:rPr>
      </w:pPr>
    </w:p>
    <w:p w14:paraId="2C3D918C" w14:textId="77777777" w:rsidR="008049E7" w:rsidRPr="00465C54" w:rsidRDefault="008049E7" w:rsidP="008049E7">
      <w:pPr>
        <w:spacing w:after="0" w:line="240" w:lineRule="auto"/>
        <w:outlineLvl w:val="0"/>
        <w:rPr>
          <w:rFonts w:ascii="Times New Roman" w:eastAsia="Times New Roman" w:hAnsi="Times New Roman"/>
          <w:b/>
          <w:u w:val="single"/>
          <w:lang w:eastAsia="fr-FR"/>
        </w:rPr>
      </w:pPr>
      <w:r w:rsidRPr="00465C54">
        <w:rPr>
          <w:rFonts w:ascii="Times New Roman" w:eastAsia="Times New Roman" w:hAnsi="Times New Roman"/>
          <w:b/>
          <w:u w:val="single"/>
          <w:lang w:eastAsia="fr-FR"/>
        </w:rPr>
        <w:t>Article </w:t>
      </w:r>
      <w:r>
        <w:rPr>
          <w:rFonts w:ascii="Times New Roman" w:eastAsia="Times New Roman" w:hAnsi="Times New Roman"/>
          <w:b/>
          <w:u w:val="single"/>
          <w:lang w:eastAsia="fr-FR"/>
        </w:rPr>
        <w:t>9</w:t>
      </w:r>
      <w:r w:rsidRPr="00465C54">
        <w:rPr>
          <w:rFonts w:ascii="Times New Roman" w:eastAsia="Times New Roman" w:hAnsi="Times New Roman"/>
          <w:b/>
          <w:u w:val="single"/>
          <w:lang w:eastAsia="fr-FR"/>
        </w:rPr>
        <w:t xml:space="preserve"> : </w:t>
      </w:r>
      <w:r>
        <w:rPr>
          <w:rFonts w:ascii="Times New Roman" w:eastAsia="Times New Roman" w:hAnsi="Times New Roman"/>
          <w:b/>
          <w:u w:val="single"/>
          <w:lang w:eastAsia="fr-FR"/>
        </w:rPr>
        <w:t>Contributions – obligation de ville, de police et de voirie</w:t>
      </w:r>
    </w:p>
    <w:p w14:paraId="51056B85" w14:textId="77777777" w:rsidR="008049E7" w:rsidRDefault="008049E7" w:rsidP="008049E7">
      <w:pPr>
        <w:spacing w:after="0" w:line="240" w:lineRule="auto"/>
        <w:rPr>
          <w:rFonts w:ascii="Times New Roman" w:eastAsia="Times New Roman" w:hAnsi="Times New Roman"/>
          <w:bCs/>
          <w:lang w:eastAsia="fr-FR"/>
        </w:rPr>
      </w:pPr>
    </w:p>
    <w:p w14:paraId="57FAA7FA" w14:textId="77777777" w:rsidR="008049E7" w:rsidRDefault="008049E7" w:rsidP="008049E7">
      <w:pPr>
        <w:spacing w:after="0" w:line="240" w:lineRule="auto"/>
        <w:jc w:val="both"/>
        <w:rPr>
          <w:rFonts w:ascii="Times New Roman" w:eastAsia="Times New Roman" w:hAnsi="Times New Roman"/>
          <w:bCs/>
          <w:lang w:eastAsia="fr-FR"/>
        </w:rPr>
      </w:pPr>
      <w:r>
        <w:rPr>
          <w:rFonts w:ascii="Times New Roman" w:eastAsia="Times New Roman" w:hAnsi="Times New Roman"/>
          <w:bCs/>
          <w:lang w:eastAsia="fr-FR"/>
        </w:rPr>
        <w:t>Le Preneur devra payer les contributions personnelles, mobilières et les taxes, de toute nature, relatives aussi bien à son commerce qu’aux Locaux et auxquelles sont assujettis ou pourront l’être les locataires.</w:t>
      </w:r>
    </w:p>
    <w:p w14:paraId="460B19C8" w14:textId="77777777" w:rsidR="008049E7" w:rsidRDefault="008049E7" w:rsidP="008049E7">
      <w:pPr>
        <w:spacing w:after="0" w:line="240" w:lineRule="auto"/>
        <w:jc w:val="both"/>
        <w:rPr>
          <w:rFonts w:ascii="Times New Roman" w:eastAsia="Times New Roman" w:hAnsi="Times New Roman"/>
          <w:bCs/>
          <w:lang w:eastAsia="fr-FR"/>
        </w:rPr>
      </w:pPr>
    </w:p>
    <w:p w14:paraId="32E8E014" w14:textId="77777777" w:rsidR="008049E7" w:rsidRDefault="008049E7" w:rsidP="008049E7">
      <w:pPr>
        <w:spacing w:after="0" w:line="240" w:lineRule="auto"/>
        <w:jc w:val="both"/>
        <w:rPr>
          <w:rFonts w:ascii="Times New Roman" w:eastAsia="Times New Roman" w:hAnsi="Times New Roman"/>
          <w:bCs/>
          <w:lang w:eastAsia="fr-FR"/>
        </w:rPr>
      </w:pPr>
      <w:r>
        <w:rPr>
          <w:rFonts w:ascii="Times New Roman" w:eastAsia="Times New Roman" w:hAnsi="Times New Roman"/>
          <w:bCs/>
          <w:lang w:eastAsia="fr-FR"/>
        </w:rPr>
        <w:t>Le Preneur satisfera à toutes les charges de ville, de police et de voirie, de sorte que le Bailleur ne soit pas recherché ni inquiété.</w:t>
      </w:r>
    </w:p>
    <w:p w14:paraId="2AE9319D" w14:textId="77777777" w:rsidR="00642C1C" w:rsidRDefault="00642C1C" w:rsidP="008049E7">
      <w:pPr>
        <w:spacing w:after="0" w:line="240" w:lineRule="auto"/>
        <w:jc w:val="both"/>
        <w:rPr>
          <w:rFonts w:ascii="Times New Roman" w:eastAsia="Times New Roman" w:hAnsi="Times New Roman"/>
          <w:bCs/>
          <w:lang w:eastAsia="fr-FR"/>
        </w:rPr>
      </w:pPr>
    </w:p>
    <w:p w14:paraId="4F211F6A" w14:textId="77777777" w:rsidR="008049E7" w:rsidRPr="001F658B" w:rsidRDefault="008049E7" w:rsidP="008049E7">
      <w:pPr>
        <w:spacing w:after="0" w:line="240" w:lineRule="auto"/>
        <w:jc w:val="both"/>
        <w:rPr>
          <w:rFonts w:ascii="Times New Roman" w:eastAsia="Times New Roman" w:hAnsi="Times New Roman"/>
          <w:lang w:eastAsia="fr-FR"/>
        </w:rPr>
      </w:pPr>
    </w:p>
    <w:p w14:paraId="44BEF502" w14:textId="77777777" w:rsidR="001F658B" w:rsidRPr="00476083" w:rsidRDefault="001F658B" w:rsidP="001F658B">
      <w:pPr>
        <w:spacing w:after="0" w:line="240" w:lineRule="auto"/>
        <w:outlineLvl w:val="0"/>
        <w:rPr>
          <w:rFonts w:ascii="Times New Roman" w:eastAsia="Times New Roman" w:hAnsi="Times New Roman"/>
          <w:b/>
          <w:u w:val="single"/>
          <w:lang w:eastAsia="fr-FR"/>
        </w:rPr>
      </w:pPr>
      <w:r w:rsidRPr="007C3824">
        <w:rPr>
          <w:rFonts w:ascii="Times New Roman" w:eastAsia="Times New Roman" w:hAnsi="Times New Roman"/>
          <w:b/>
          <w:u w:val="single"/>
          <w:lang w:eastAsia="fr-FR"/>
        </w:rPr>
        <w:t>Article 10 : Informations</w:t>
      </w:r>
      <w:r w:rsidRPr="00476083">
        <w:rPr>
          <w:rFonts w:ascii="Times New Roman" w:eastAsia="Times New Roman" w:hAnsi="Times New Roman"/>
          <w:b/>
          <w:u w:val="single"/>
          <w:lang w:eastAsia="fr-FR"/>
        </w:rPr>
        <w:t xml:space="preserve"> </w:t>
      </w:r>
    </w:p>
    <w:p w14:paraId="6CCA1CD9" w14:textId="77777777" w:rsidR="001F658B" w:rsidRPr="001F658B" w:rsidRDefault="001F658B" w:rsidP="001F658B">
      <w:pPr>
        <w:spacing w:after="0" w:line="240" w:lineRule="auto"/>
        <w:jc w:val="both"/>
        <w:rPr>
          <w:rFonts w:ascii="Times New Roman" w:eastAsia="Times New Roman" w:hAnsi="Times New Roman"/>
          <w:lang w:eastAsia="fr-FR"/>
        </w:rPr>
      </w:pPr>
    </w:p>
    <w:p w14:paraId="20C1A9D8" w14:textId="77777777" w:rsidR="001F658B" w:rsidRDefault="007315F7" w:rsidP="001F658B">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En application </w:t>
      </w:r>
      <w:r w:rsidR="001F658B">
        <w:rPr>
          <w:rFonts w:ascii="Times New Roman" w:eastAsia="Times New Roman" w:hAnsi="Times New Roman"/>
          <w:lang w:eastAsia="fr-FR"/>
        </w:rPr>
        <w:t>de l’article L. 145-40-2 du code de commerce, le Bailleur fournit au Preneur :</w:t>
      </w:r>
    </w:p>
    <w:p w14:paraId="409D846F" w14:textId="77777777" w:rsidR="001F658B" w:rsidRDefault="001F658B" w:rsidP="001F658B">
      <w:pPr>
        <w:spacing w:after="0" w:line="240" w:lineRule="auto"/>
        <w:jc w:val="both"/>
        <w:rPr>
          <w:rFonts w:ascii="Times New Roman" w:eastAsia="Times New Roman" w:hAnsi="Times New Roman"/>
          <w:lang w:eastAsia="fr-FR"/>
        </w:rPr>
      </w:pPr>
    </w:p>
    <w:p w14:paraId="75EE5C4E" w14:textId="77777777" w:rsidR="001F658B" w:rsidRDefault="001F658B" w:rsidP="001F658B">
      <w:pPr>
        <w:numPr>
          <w:ilvl w:val="0"/>
          <w:numId w:val="3"/>
        </w:num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un état récapitulatif des travaux qu’il a réalisés</w:t>
      </w:r>
      <w:r w:rsidR="00DA242A">
        <w:rPr>
          <w:rFonts w:ascii="Times New Roman" w:eastAsia="Times New Roman" w:hAnsi="Times New Roman"/>
          <w:lang w:eastAsia="fr-FR"/>
        </w:rPr>
        <w:t xml:space="preserve"> au cours des trois dernières années, précisant leur coût </w:t>
      </w:r>
      <w:r w:rsidR="007315F7" w:rsidRPr="007315F7">
        <w:rPr>
          <w:rFonts w:ascii="Times New Roman" w:eastAsia="Times New Roman" w:hAnsi="Times New Roman"/>
          <w:b/>
          <w:lang w:eastAsia="fr-FR"/>
        </w:rPr>
        <w:t>(</w:t>
      </w:r>
      <w:commentRangeStart w:id="33"/>
      <w:r w:rsidR="007315F7" w:rsidRPr="007315F7">
        <w:rPr>
          <w:rFonts w:ascii="Times New Roman" w:eastAsia="Times New Roman" w:hAnsi="Times New Roman"/>
          <w:b/>
          <w:lang w:eastAsia="fr-FR"/>
        </w:rPr>
        <w:t>Annexe 5</w:t>
      </w:r>
      <w:commentRangeEnd w:id="33"/>
      <w:r w:rsidR="007315F7">
        <w:rPr>
          <w:rStyle w:val="Marquedecommentaire"/>
          <w:rFonts w:ascii="Times New Roman" w:eastAsia="Times New Roman" w:hAnsi="Times New Roman"/>
          <w:lang w:val="fr-CA" w:eastAsia="fr-FR"/>
        </w:rPr>
        <w:commentReference w:id="33"/>
      </w:r>
      <w:r w:rsidR="007315F7" w:rsidRPr="007315F7">
        <w:rPr>
          <w:rFonts w:ascii="Times New Roman" w:eastAsia="Times New Roman" w:hAnsi="Times New Roman"/>
          <w:b/>
          <w:lang w:eastAsia="fr-FR"/>
        </w:rPr>
        <w:t>)</w:t>
      </w:r>
      <w:r w:rsidR="00DA242A">
        <w:rPr>
          <w:rFonts w:ascii="Times New Roman" w:eastAsia="Times New Roman" w:hAnsi="Times New Roman"/>
          <w:lang w:eastAsia="fr-FR"/>
        </w:rPr>
        <w:t> ;</w:t>
      </w:r>
    </w:p>
    <w:p w14:paraId="54580F33" w14:textId="77777777" w:rsidR="001F658B" w:rsidRDefault="001F658B" w:rsidP="001F658B">
      <w:pPr>
        <w:numPr>
          <w:ilvl w:val="0"/>
          <w:numId w:val="3"/>
        </w:num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un état prévisionnel des travaux qu’il envisage de réaliser dans les trois prochaines années, assorti d’un budget prévisionnel</w:t>
      </w:r>
      <w:r w:rsidR="00B23F44">
        <w:rPr>
          <w:rFonts w:ascii="Times New Roman" w:eastAsia="Times New Roman" w:hAnsi="Times New Roman"/>
          <w:lang w:eastAsia="fr-FR"/>
        </w:rPr>
        <w:t xml:space="preserve"> </w:t>
      </w:r>
      <w:r w:rsidR="00B23F44" w:rsidRPr="00B23F44">
        <w:rPr>
          <w:rFonts w:ascii="Times New Roman" w:eastAsia="Times New Roman" w:hAnsi="Times New Roman"/>
          <w:b/>
          <w:bCs/>
          <w:lang w:eastAsia="fr-FR"/>
        </w:rPr>
        <w:t>(</w:t>
      </w:r>
      <w:commentRangeStart w:id="34"/>
      <w:r w:rsidR="00B23F44" w:rsidRPr="00B23F44">
        <w:rPr>
          <w:rFonts w:ascii="Times New Roman" w:eastAsia="Times New Roman" w:hAnsi="Times New Roman"/>
          <w:b/>
          <w:bCs/>
          <w:lang w:eastAsia="fr-FR"/>
        </w:rPr>
        <w:t xml:space="preserve">Annexe </w:t>
      </w:r>
      <w:r w:rsidR="007315F7">
        <w:rPr>
          <w:rFonts w:ascii="Times New Roman" w:eastAsia="Times New Roman" w:hAnsi="Times New Roman"/>
          <w:b/>
          <w:bCs/>
          <w:lang w:eastAsia="fr-FR"/>
        </w:rPr>
        <w:t>6</w:t>
      </w:r>
      <w:commentRangeEnd w:id="34"/>
      <w:r w:rsidR="007315F7">
        <w:rPr>
          <w:rStyle w:val="Marquedecommentaire"/>
          <w:rFonts w:ascii="Times New Roman" w:eastAsia="Times New Roman" w:hAnsi="Times New Roman"/>
          <w:lang w:val="fr-CA" w:eastAsia="fr-FR"/>
        </w:rPr>
        <w:commentReference w:id="34"/>
      </w:r>
      <w:r w:rsidR="00B23F44" w:rsidRPr="00B23F44">
        <w:rPr>
          <w:rFonts w:ascii="Times New Roman" w:eastAsia="Times New Roman" w:hAnsi="Times New Roman"/>
          <w:b/>
          <w:bCs/>
          <w:lang w:eastAsia="fr-FR"/>
        </w:rPr>
        <w:t>)</w:t>
      </w:r>
      <w:r w:rsidR="00DA242A">
        <w:rPr>
          <w:rFonts w:ascii="Times New Roman" w:eastAsia="Times New Roman" w:hAnsi="Times New Roman"/>
          <w:lang w:eastAsia="fr-FR"/>
        </w:rPr>
        <w:t>.</w:t>
      </w:r>
    </w:p>
    <w:p w14:paraId="514C02E6" w14:textId="77777777" w:rsidR="001F658B" w:rsidRDefault="001F658B" w:rsidP="001F658B">
      <w:pPr>
        <w:spacing w:after="0" w:line="240" w:lineRule="auto"/>
        <w:jc w:val="both"/>
        <w:rPr>
          <w:rFonts w:ascii="Times New Roman" w:eastAsia="Times New Roman" w:hAnsi="Times New Roman"/>
          <w:lang w:eastAsia="fr-FR"/>
        </w:rPr>
      </w:pPr>
    </w:p>
    <w:p w14:paraId="6C18168E" w14:textId="77777777" w:rsidR="00DA242A" w:rsidRDefault="00DA242A" w:rsidP="001F658B">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Dans les deux mois de chaque échéance triennale, le Bailleur communiquera au Preneur :</w:t>
      </w:r>
    </w:p>
    <w:p w14:paraId="73264017" w14:textId="77777777" w:rsidR="00DA242A" w:rsidRDefault="00DA242A" w:rsidP="001F658B">
      <w:pPr>
        <w:spacing w:after="0" w:line="240" w:lineRule="auto"/>
        <w:jc w:val="both"/>
        <w:rPr>
          <w:rFonts w:ascii="Times New Roman" w:eastAsia="Times New Roman" w:hAnsi="Times New Roman"/>
          <w:lang w:eastAsia="fr-FR"/>
        </w:rPr>
      </w:pPr>
    </w:p>
    <w:p w14:paraId="1D75B1F6" w14:textId="77777777" w:rsidR="00DA242A" w:rsidRDefault="00DA242A" w:rsidP="006B4639">
      <w:pPr>
        <w:numPr>
          <w:ilvl w:val="0"/>
          <w:numId w:val="3"/>
        </w:numPr>
        <w:spacing w:after="0" w:line="240" w:lineRule="auto"/>
        <w:jc w:val="both"/>
        <w:rPr>
          <w:rFonts w:ascii="Times New Roman" w:eastAsia="Times New Roman" w:hAnsi="Times New Roman"/>
          <w:lang w:eastAsia="fr-FR"/>
        </w:rPr>
      </w:pPr>
      <w:r w:rsidRPr="00DA242A">
        <w:rPr>
          <w:rFonts w:ascii="Times New Roman" w:eastAsia="Times New Roman" w:hAnsi="Times New Roman"/>
          <w:lang w:eastAsia="fr-FR"/>
        </w:rPr>
        <w:t>un état récapitulatif des travaux qu’il a réalisés au cours des trois dernières années, précisant leur coût</w:t>
      </w:r>
      <w:r>
        <w:rPr>
          <w:rFonts w:ascii="Times New Roman" w:eastAsia="Times New Roman" w:hAnsi="Times New Roman"/>
          <w:lang w:eastAsia="fr-FR"/>
        </w:rPr>
        <w:t> ;</w:t>
      </w:r>
    </w:p>
    <w:p w14:paraId="4738EABB" w14:textId="77777777" w:rsidR="00DA242A" w:rsidRDefault="00DA242A" w:rsidP="00DA242A">
      <w:pPr>
        <w:numPr>
          <w:ilvl w:val="0"/>
          <w:numId w:val="3"/>
        </w:numPr>
        <w:spacing w:after="0" w:line="240" w:lineRule="auto"/>
        <w:jc w:val="both"/>
        <w:rPr>
          <w:rFonts w:ascii="Times New Roman" w:eastAsia="Times New Roman" w:hAnsi="Times New Roman"/>
          <w:lang w:eastAsia="fr-FR"/>
        </w:rPr>
      </w:pPr>
      <w:r w:rsidRPr="00DA242A">
        <w:rPr>
          <w:rFonts w:ascii="Times New Roman" w:eastAsia="Times New Roman" w:hAnsi="Times New Roman"/>
          <w:lang w:eastAsia="fr-FR"/>
        </w:rPr>
        <w:t>un état prévisionnel des travaux qu’il envisage de réaliser dans les trois prochaines années, assorti d’un budget prévisionnel</w:t>
      </w:r>
      <w:r>
        <w:rPr>
          <w:rFonts w:ascii="Times New Roman" w:eastAsia="Times New Roman" w:hAnsi="Times New Roman"/>
          <w:lang w:eastAsia="fr-FR"/>
        </w:rPr>
        <w:t>.</w:t>
      </w:r>
    </w:p>
    <w:p w14:paraId="6D91E2E5" w14:textId="77777777" w:rsidR="00DA242A" w:rsidRDefault="00DA242A" w:rsidP="00DA242A">
      <w:pPr>
        <w:spacing w:after="0" w:line="240" w:lineRule="auto"/>
        <w:jc w:val="both"/>
        <w:rPr>
          <w:rFonts w:ascii="Times New Roman" w:eastAsia="Times New Roman" w:hAnsi="Times New Roman"/>
          <w:lang w:eastAsia="fr-FR"/>
        </w:rPr>
      </w:pPr>
    </w:p>
    <w:p w14:paraId="10BA58AA" w14:textId="77777777" w:rsidR="00DA242A" w:rsidRDefault="00DA242A" w:rsidP="00DA242A">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Les Parties reconnaissent que le Bailleur se réserve le droit discrétionnaire de réaliser ou non les travaux mentionnés dans l’état prévisionnel, tout comme de les modifier ou de les réaliser à un coût ou selon des conditions différentes.</w:t>
      </w:r>
    </w:p>
    <w:p w14:paraId="57E833C5" w14:textId="77777777" w:rsidR="00DA242A" w:rsidRDefault="00DA242A" w:rsidP="00DA242A">
      <w:pPr>
        <w:spacing w:after="0" w:line="240" w:lineRule="auto"/>
        <w:jc w:val="both"/>
        <w:rPr>
          <w:rFonts w:ascii="Times New Roman" w:eastAsia="Times New Roman" w:hAnsi="Times New Roman"/>
          <w:lang w:eastAsia="fr-FR"/>
        </w:rPr>
      </w:pPr>
    </w:p>
    <w:p w14:paraId="0216E762" w14:textId="77777777" w:rsidR="00DA242A" w:rsidRPr="00DA242A" w:rsidRDefault="007C3824" w:rsidP="00DA242A">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 Bailleur informera en cours de bail le Preneur des charges, impôts, taxes et redevances nouveaux.</w:t>
      </w:r>
    </w:p>
    <w:p w14:paraId="43B753C6" w14:textId="77777777" w:rsidR="001F658B" w:rsidRPr="001F658B" w:rsidRDefault="001F658B" w:rsidP="001F658B">
      <w:pPr>
        <w:spacing w:after="0" w:line="240" w:lineRule="auto"/>
        <w:jc w:val="both"/>
        <w:rPr>
          <w:rFonts w:ascii="Times New Roman" w:eastAsia="Times New Roman" w:hAnsi="Times New Roman"/>
          <w:lang w:eastAsia="fr-FR"/>
        </w:rPr>
      </w:pPr>
    </w:p>
    <w:p w14:paraId="6B159D1C" w14:textId="77777777" w:rsidR="001F658B" w:rsidRPr="001F658B" w:rsidRDefault="001F658B" w:rsidP="001F658B">
      <w:pPr>
        <w:spacing w:after="0" w:line="240" w:lineRule="auto"/>
        <w:jc w:val="both"/>
        <w:rPr>
          <w:rFonts w:ascii="Times New Roman" w:eastAsia="Times New Roman" w:hAnsi="Times New Roman"/>
          <w:lang w:eastAsia="fr-FR"/>
        </w:rPr>
      </w:pPr>
    </w:p>
    <w:p w14:paraId="37392545" w14:textId="77777777" w:rsidR="001F658B" w:rsidRPr="00592A7C" w:rsidRDefault="001F658B" w:rsidP="007C3824">
      <w:pPr>
        <w:spacing w:after="0" w:line="240" w:lineRule="auto"/>
        <w:outlineLvl w:val="0"/>
        <w:rPr>
          <w:rFonts w:ascii="Times New Roman" w:eastAsia="Times New Roman" w:hAnsi="Times New Roman"/>
          <w:lang w:eastAsia="fr-FR"/>
        </w:rPr>
      </w:pPr>
      <w:bookmarkStart w:id="35" w:name="_Toc251085859"/>
      <w:r w:rsidRPr="007C3824">
        <w:rPr>
          <w:rFonts w:ascii="Times New Roman" w:eastAsia="Times New Roman" w:hAnsi="Times New Roman"/>
          <w:b/>
          <w:u w:val="single"/>
          <w:lang w:eastAsia="fr-FR"/>
        </w:rPr>
        <w:t xml:space="preserve">Article 11 : Charges </w:t>
      </w:r>
      <w:r w:rsidR="007C3824" w:rsidRPr="007C3824">
        <w:rPr>
          <w:rFonts w:ascii="Times New Roman" w:eastAsia="Times New Roman" w:hAnsi="Times New Roman"/>
          <w:b/>
          <w:u w:val="single"/>
          <w:lang w:eastAsia="fr-FR"/>
        </w:rPr>
        <w:t>des Locaux et de l’immeuble – impôts, taxes et redevances</w:t>
      </w:r>
      <w:bookmarkEnd w:id="35"/>
    </w:p>
    <w:p w14:paraId="2657A9B3" w14:textId="77777777" w:rsidR="007C3824" w:rsidRDefault="007C3824" w:rsidP="001F658B">
      <w:pPr>
        <w:widowControl w:val="0"/>
        <w:spacing w:after="0" w:line="240" w:lineRule="auto"/>
        <w:jc w:val="both"/>
        <w:rPr>
          <w:rFonts w:ascii="Times New Roman" w:eastAsia="Times New Roman" w:hAnsi="Times New Roman"/>
          <w:lang w:val="fr-CA" w:eastAsia="fr-FR"/>
        </w:rPr>
      </w:pPr>
    </w:p>
    <w:p w14:paraId="0C160582" w14:textId="77777777" w:rsidR="0046633E" w:rsidRPr="00E14EBF" w:rsidRDefault="00E14EBF" w:rsidP="001F658B">
      <w:pPr>
        <w:widowControl w:val="0"/>
        <w:spacing w:after="0" w:line="240" w:lineRule="auto"/>
        <w:jc w:val="both"/>
        <w:rPr>
          <w:rFonts w:ascii="Times New Roman" w:eastAsia="Times New Roman" w:hAnsi="Times New Roman"/>
          <w:b/>
          <w:bCs/>
          <w:lang w:val="fr-CA" w:eastAsia="fr-FR"/>
        </w:rPr>
      </w:pPr>
      <w:r w:rsidRPr="00E14EBF">
        <w:rPr>
          <w:rFonts w:ascii="Times New Roman" w:eastAsia="Times New Roman" w:hAnsi="Times New Roman"/>
          <w:b/>
          <w:bCs/>
          <w:lang w:val="fr-CA" w:eastAsia="fr-FR"/>
        </w:rPr>
        <w:t xml:space="preserve">11.1. </w:t>
      </w:r>
      <w:commentRangeStart w:id="36"/>
      <w:r w:rsidRPr="00E14EBF">
        <w:rPr>
          <w:rFonts w:ascii="Times New Roman" w:eastAsia="Times New Roman" w:hAnsi="Times New Roman"/>
          <w:b/>
          <w:bCs/>
          <w:lang w:val="fr-CA" w:eastAsia="fr-FR"/>
        </w:rPr>
        <w:t>Inventaire</w:t>
      </w:r>
      <w:r w:rsidR="004E6DA1">
        <w:rPr>
          <w:rFonts w:ascii="Times New Roman" w:eastAsia="Times New Roman" w:hAnsi="Times New Roman"/>
          <w:b/>
          <w:bCs/>
          <w:lang w:val="fr-CA" w:eastAsia="fr-FR"/>
        </w:rPr>
        <w:t xml:space="preserve"> des charges, impôts, taxes et redevances</w:t>
      </w:r>
      <w:commentRangeEnd w:id="36"/>
      <w:r w:rsidR="00097263">
        <w:rPr>
          <w:rStyle w:val="Marquedecommentaire"/>
          <w:rFonts w:ascii="Times New Roman" w:eastAsia="Times New Roman" w:hAnsi="Times New Roman"/>
          <w:lang w:val="fr-CA" w:eastAsia="fr-FR"/>
        </w:rPr>
        <w:commentReference w:id="36"/>
      </w:r>
    </w:p>
    <w:p w14:paraId="43DDF8A9" w14:textId="77777777" w:rsidR="0046633E" w:rsidRDefault="0046633E" w:rsidP="001F658B">
      <w:pPr>
        <w:widowControl w:val="0"/>
        <w:spacing w:after="0" w:line="240" w:lineRule="auto"/>
        <w:jc w:val="both"/>
        <w:rPr>
          <w:rFonts w:ascii="Times New Roman" w:eastAsia="Times New Roman" w:hAnsi="Times New Roman"/>
          <w:lang w:val="fr-CA" w:eastAsia="fr-FR"/>
        </w:rPr>
      </w:pPr>
    </w:p>
    <w:p w14:paraId="35993A38" w14:textId="77777777" w:rsidR="00E84FD3" w:rsidRDefault="00E14EBF"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L</w:t>
      </w:r>
      <w:r w:rsidR="0046633E" w:rsidRPr="0046633E">
        <w:rPr>
          <w:rFonts w:ascii="Times New Roman" w:eastAsia="Times New Roman" w:hAnsi="Times New Roman"/>
          <w:lang w:val="fr-CA" w:eastAsia="fr-FR"/>
        </w:rPr>
        <w:t xml:space="preserve">es catégories de charges, impôts, taxes et redevances relatives à l’immeuble et aux </w:t>
      </w:r>
      <w:r>
        <w:rPr>
          <w:rFonts w:ascii="Times New Roman" w:eastAsia="Times New Roman" w:hAnsi="Times New Roman"/>
          <w:lang w:val="fr-CA" w:eastAsia="fr-FR"/>
        </w:rPr>
        <w:t>Locaux</w:t>
      </w:r>
      <w:r w:rsidR="0046633E" w:rsidRPr="0046633E">
        <w:rPr>
          <w:rFonts w:ascii="Times New Roman" w:eastAsia="Times New Roman" w:hAnsi="Times New Roman"/>
          <w:lang w:val="fr-CA" w:eastAsia="fr-FR"/>
        </w:rPr>
        <w:t xml:space="preserve">, ou à un service dont le </w:t>
      </w:r>
      <w:r>
        <w:rPr>
          <w:rFonts w:ascii="Times New Roman" w:eastAsia="Times New Roman" w:hAnsi="Times New Roman"/>
          <w:lang w:val="fr-CA" w:eastAsia="fr-FR"/>
        </w:rPr>
        <w:t>Preneur</w:t>
      </w:r>
      <w:r w:rsidR="0046633E" w:rsidRPr="0046633E">
        <w:rPr>
          <w:rFonts w:ascii="Times New Roman" w:eastAsia="Times New Roman" w:hAnsi="Times New Roman"/>
          <w:lang w:val="fr-CA" w:eastAsia="fr-FR"/>
        </w:rPr>
        <w:t xml:space="preserve"> bénéficie directement ou indirectement sont les suivantes, dont les catégories et sous-catégories</w:t>
      </w:r>
      <w:r>
        <w:rPr>
          <w:rFonts w:ascii="Times New Roman" w:eastAsia="Times New Roman" w:hAnsi="Times New Roman"/>
          <w:lang w:val="fr-CA" w:eastAsia="fr-FR"/>
        </w:rPr>
        <w:t>, ainsi que leur répartition entre Bailleur et Locataire</w:t>
      </w:r>
      <w:r w:rsidR="0046633E" w:rsidRPr="0046633E">
        <w:rPr>
          <w:rFonts w:ascii="Times New Roman" w:eastAsia="Times New Roman" w:hAnsi="Times New Roman"/>
          <w:lang w:val="fr-CA" w:eastAsia="fr-FR"/>
        </w:rPr>
        <w:t xml:space="preserve"> sont détaillées ci-dessous :</w:t>
      </w:r>
    </w:p>
    <w:p w14:paraId="525B537B" w14:textId="77777777" w:rsidR="00AC3646" w:rsidRDefault="00AC3646" w:rsidP="001F658B">
      <w:pPr>
        <w:widowControl w:val="0"/>
        <w:spacing w:after="0" w:line="240" w:lineRule="auto"/>
        <w:jc w:val="both"/>
        <w:rPr>
          <w:rFonts w:ascii="Times New Roman" w:eastAsia="Times New Roman" w:hAnsi="Times New Roman"/>
          <w:lang w:val="fr-CA" w:eastAsia="fr-FR"/>
        </w:rPr>
      </w:pPr>
    </w:p>
    <w:p w14:paraId="24C60D4D" w14:textId="77777777" w:rsidR="00AB2893" w:rsidRDefault="00AB2893" w:rsidP="001F658B">
      <w:pPr>
        <w:widowControl w:val="0"/>
        <w:spacing w:after="0" w:line="240" w:lineRule="auto"/>
        <w:jc w:val="both"/>
        <w:rPr>
          <w:rFonts w:ascii="Times New Roman" w:eastAsia="Times New Roman" w:hAnsi="Times New Roman"/>
          <w:lang w:val="fr-CA" w:eastAsia="fr-FR"/>
        </w:rPr>
      </w:pPr>
    </w:p>
    <w:tbl>
      <w:tblPr>
        <w:tblW w:w="0" w:type="auto"/>
        <w:tblLook w:val="04A0" w:firstRow="1" w:lastRow="0" w:firstColumn="1" w:lastColumn="0" w:noHBand="0" w:noVBand="1"/>
      </w:tblPr>
      <w:tblGrid>
        <w:gridCol w:w="2383"/>
        <w:gridCol w:w="1832"/>
        <w:gridCol w:w="3096"/>
        <w:gridCol w:w="991"/>
        <w:gridCol w:w="1000"/>
      </w:tblGrid>
      <w:tr w:rsidR="00D811E1" w14:paraId="4E5DFAE1" w14:textId="77777777" w:rsidTr="004E6DA1">
        <w:trPr>
          <w:trHeight w:val="330"/>
        </w:trPr>
        <w:tc>
          <w:tcPr>
            <w:tcW w:w="2383"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1BE467F8" w14:textId="77777777" w:rsidR="00E14EBF" w:rsidRDefault="00E14EBF">
            <w:pPr>
              <w:spacing w:after="0" w:line="240" w:lineRule="auto"/>
              <w:jc w:val="both"/>
              <w:rPr>
                <w:rFonts w:ascii="Times New Roman" w:eastAsia="Times New Roman" w:hAnsi="Times New Roman"/>
                <w:sz w:val="24"/>
                <w:szCs w:val="24"/>
                <w:lang w:eastAsia="fr-FR"/>
              </w:rPr>
            </w:pPr>
            <w:commentRangeStart w:id="37"/>
            <w:r>
              <w:rPr>
                <w:rFonts w:ascii="Times New Roman" w:eastAsia="Times New Roman" w:hAnsi="Times New Roman"/>
                <w:b/>
                <w:bCs/>
                <w:color w:val="000000"/>
                <w:lang w:eastAsia="fr-FR"/>
              </w:rPr>
              <w:t>CATEGORIE</w:t>
            </w:r>
            <w:commentRangeEnd w:id="37"/>
            <w:r w:rsidR="007315F7">
              <w:rPr>
                <w:rStyle w:val="Marquedecommentaire"/>
                <w:rFonts w:ascii="Times New Roman" w:eastAsia="Times New Roman" w:hAnsi="Times New Roman"/>
                <w:lang w:val="fr-CA" w:eastAsia="fr-FR"/>
              </w:rPr>
              <w:commentReference w:id="37"/>
            </w:r>
          </w:p>
        </w:tc>
        <w:tc>
          <w:tcPr>
            <w:tcW w:w="1832"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24754D71"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SOUS-CATEGORIE</w:t>
            </w:r>
          </w:p>
        </w:tc>
        <w:tc>
          <w:tcPr>
            <w:tcW w:w="3096"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vAlign w:val="center"/>
            <w:hideMark/>
          </w:tcPr>
          <w:p w14:paraId="4328B24E"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DESCRIPTIF</w:t>
            </w:r>
          </w:p>
        </w:tc>
        <w:tc>
          <w:tcPr>
            <w:tcW w:w="991" w:type="dxa"/>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0B4D3467"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Bailleur</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15" w:type="dxa"/>
              <w:bottom w:w="0" w:type="dxa"/>
              <w:right w:w="115" w:type="dxa"/>
            </w:tcMar>
            <w:hideMark/>
          </w:tcPr>
          <w:p w14:paraId="2BE013A2"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Preneur</w:t>
            </w:r>
          </w:p>
        </w:tc>
      </w:tr>
      <w:tr w:rsidR="00D811E1" w14:paraId="0D5A3E1F" w14:textId="77777777" w:rsidTr="00BD260D">
        <w:trPr>
          <w:trHeight w:val="666"/>
        </w:trPr>
        <w:tc>
          <w:tcPr>
            <w:tcW w:w="2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66E5917"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NETTOYAGE</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25C888B" w14:textId="77777777" w:rsidR="00E14EBF" w:rsidRDefault="00E14EBF">
            <w:pPr>
              <w:rPr>
                <w:rFonts w:ascii="Times New Roman" w:eastAsia="Times New Roman" w:hAnsi="Times New Roman"/>
                <w:sz w:val="24"/>
                <w:szCs w:val="24"/>
                <w:lang w:eastAsia="fr-FR"/>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EF1762"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Nettoyage intérieur et extérieur des Locaux et de l’immeuble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960F11A"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70E5EDE"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24567B53" w14:textId="77777777" w:rsidTr="004E6DA1">
        <w:trPr>
          <w:trHeight w:val="670"/>
        </w:trPr>
        <w:tc>
          <w:tcPr>
            <w:tcW w:w="2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A0DEC13"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ELIMINATION DES DECHETS</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26734F" w14:textId="77777777" w:rsidR="00E14EBF" w:rsidRDefault="00E14EBF">
            <w:pPr>
              <w:rPr>
                <w:rFonts w:ascii="Times New Roman" w:eastAsia="Times New Roman" w:hAnsi="Times New Roman"/>
                <w:sz w:val="24"/>
                <w:szCs w:val="24"/>
                <w:lang w:eastAsia="fr-FR"/>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52298CE" w14:textId="4C6A9C22" w:rsidR="00E14EBF" w:rsidRDefault="00E14EBF" w:rsidP="00BD260D">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Collecte, enlèvement et traitement des déchets secs et humides des Locaux et de l’immeuble</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B4D0163"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43AF1AE"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11C763FC" w14:textId="77777777" w:rsidTr="004E6DA1">
        <w:trPr>
          <w:trHeight w:val="1262"/>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4C5F433" w14:textId="77777777" w:rsidR="00E14EBF" w:rsidRDefault="00E14EBF">
            <w:pPr>
              <w:spacing w:after="0" w:line="240" w:lineRule="auto"/>
              <w:jc w:val="both"/>
              <w:rPr>
                <w:rFonts w:ascii="Times New Roman" w:eastAsia="Times New Roman" w:hAnsi="Times New Roman"/>
                <w:b/>
                <w:bCs/>
                <w:color w:val="000000"/>
                <w:lang w:eastAsia="fr-FR"/>
              </w:rPr>
            </w:pPr>
          </w:p>
          <w:p w14:paraId="59360239" w14:textId="77777777" w:rsidR="00E14EBF" w:rsidRDefault="00E14EBF">
            <w:pPr>
              <w:spacing w:after="0" w:line="240" w:lineRule="auto"/>
              <w:jc w:val="both"/>
              <w:rPr>
                <w:rFonts w:ascii="Times New Roman" w:eastAsia="Times New Roman" w:hAnsi="Times New Roman"/>
                <w:b/>
                <w:bCs/>
                <w:color w:val="000000"/>
                <w:lang w:eastAsia="fr-FR"/>
              </w:rPr>
            </w:pPr>
          </w:p>
          <w:p w14:paraId="0800194E" w14:textId="77777777" w:rsidR="00E14EBF" w:rsidRDefault="00E14EBF">
            <w:pPr>
              <w:spacing w:after="0" w:line="240" w:lineRule="auto"/>
              <w:jc w:val="both"/>
              <w:rPr>
                <w:rFonts w:ascii="Times New Roman" w:eastAsia="Times New Roman" w:hAnsi="Times New Roman"/>
                <w:b/>
                <w:bCs/>
                <w:color w:val="000000"/>
                <w:lang w:eastAsia="fr-FR"/>
              </w:rPr>
            </w:pPr>
          </w:p>
          <w:p w14:paraId="06D77B96" w14:textId="77777777" w:rsidR="00E14EBF" w:rsidRDefault="00E14EBF">
            <w:pPr>
              <w:spacing w:after="0" w:line="240" w:lineRule="auto"/>
              <w:jc w:val="both"/>
              <w:rPr>
                <w:rFonts w:ascii="Times New Roman" w:eastAsia="Times New Roman" w:hAnsi="Times New Roman"/>
                <w:b/>
                <w:bCs/>
                <w:color w:val="000000"/>
                <w:lang w:eastAsia="fr-FR"/>
              </w:rPr>
            </w:pPr>
          </w:p>
          <w:p w14:paraId="13ACF074" w14:textId="77777777" w:rsidR="00E14EBF" w:rsidRDefault="00E14EBF">
            <w:pPr>
              <w:spacing w:after="0" w:line="240" w:lineRule="auto"/>
              <w:jc w:val="both"/>
              <w:rPr>
                <w:rFonts w:ascii="Times New Roman" w:eastAsia="Times New Roman" w:hAnsi="Times New Roman"/>
                <w:b/>
                <w:bCs/>
                <w:color w:val="000000"/>
                <w:lang w:eastAsia="fr-FR"/>
              </w:rPr>
            </w:pPr>
          </w:p>
          <w:p w14:paraId="6C914623" w14:textId="77777777" w:rsidR="00E14EBF" w:rsidRDefault="00E14EBF">
            <w:pPr>
              <w:spacing w:after="0" w:line="240" w:lineRule="auto"/>
              <w:jc w:val="both"/>
              <w:rPr>
                <w:rFonts w:ascii="Times New Roman" w:eastAsia="Times New Roman" w:hAnsi="Times New Roman"/>
                <w:b/>
                <w:bCs/>
                <w:color w:val="000000"/>
                <w:lang w:eastAsia="fr-FR"/>
              </w:rPr>
            </w:pPr>
          </w:p>
          <w:p w14:paraId="1C3CAF2B" w14:textId="77777777" w:rsidR="00E14EBF" w:rsidRDefault="00E14EBF">
            <w:pPr>
              <w:spacing w:after="0" w:line="240" w:lineRule="auto"/>
              <w:jc w:val="both"/>
              <w:rPr>
                <w:rFonts w:ascii="Times New Roman" w:eastAsia="Times New Roman" w:hAnsi="Times New Roman"/>
                <w:b/>
                <w:bCs/>
                <w:color w:val="000000"/>
                <w:lang w:eastAsia="fr-FR"/>
              </w:rPr>
            </w:pPr>
          </w:p>
          <w:p w14:paraId="5F18C13D" w14:textId="77777777" w:rsidR="00E14EBF" w:rsidRDefault="00E14EBF">
            <w:pPr>
              <w:spacing w:after="0" w:line="240" w:lineRule="auto"/>
              <w:jc w:val="both"/>
              <w:rPr>
                <w:rFonts w:ascii="Times New Roman" w:eastAsia="Times New Roman" w:hAnsi="Times New Roman"/>
                <w:b/>
                <w:bCs/>
                <w:color w:val="000000"/>
                <w:lang w:eastAsia="fr-FR"/>
              </w:rPr>
            </w:pPr>
          </w:p>
          <w:p w14:paraId="53BA18FA" w14:textId="77777777" w:rsidR="00E14EBF" w:rsidRDefault="00E14EBF">
            <w:pPr>
              <w:spacing w:after="0" w:line="240" w:lineRule="auto"/>
              <w:jc w:val="both"/>
              <w:rPr>
                <w:rFonts w:ascii="Times New Roman" w:eastAsia="Times New Roman" w:hAnsi="Times New Roman"/>
                <w:b/>
                <w:bCs/>
                <w:color w:val="000000"/>
                <w:lang w:eastAsia="fr-FR"/>
              </w:rPr>
            </w:pPr>
          </w:p>
          <w:p w14:paraId="255D042A" w14:textId="77777777" w:rsidR="00E14EBF" w:rsidRDefault="00E14EBF">
            <w:pPr>
              <w:spacing w:after="0" w:line="240" w:lineRule="auto"/>
              <w:jc w:val="both"/>
              <w:rPr>
                <w:rFonts w:ascii="Times New Roman" w:eastAsia="Times New Roman" w:hAnsi="Times New Roman"/>
                <w:b/>
                <w:bCs/>
                <w:color w:val="000000"/>
                <w:lang w:eastAsia="fr-FR"/>
              </w:rPr>
            </w:pPr>
          </w:p>
          <w:p w14:paraId="7C7594D3" w14:textId="77777777" w:rsidR="00E14EBF" w:rsidRDefault="00E14EBF">
            <w:pPr>
              <w:spacing w:after="0" w:line="240" w:lineRule="auto"/>
              <w:jc w:val="both"/>
              <w:rPr>
                <w:rFonts w:ascii="Times New Roman" w:eastAsia="Times New Roman" w:hAnsi="Times New Roman"/>
                <w:b/>
                <w:bCs/>
                <w:color w:val="000000"/>
                <w:lang w:eastAsia="fr-FR"/>
              </w:rPr>
            </w:pPr>
          </w:p>
          <w:p w14:paraId="45DB4D20" w14:textId="77777777" w:rsidR="00E14EBF" w:rsidRDefault="00E14EBF">
            <w:pPr>
              <w:spacing w:after="0" w:line="240" w:lineRule="auto"/>
              <w:jc w:val="both"/>
              <w:rPr>
                <w:rFonts w:ascii="Times New Roman" w:eastAsia="Times New Roman" w:hAnsi="Times New Roman"/>
                <w:b/>
                <w:bCs/>
                <w:color w:val="000000"/>
                <w:lang w:eastAsia="fr-FR"/>
              </w:rPr>
            </w:pPr>
          </w:p>
          <w:p w14:paraId="092AA2D0" w14:textId="77777777" w:rsidR="00E14EBF" w:rsidRDefault="00E14EBF">
            <w:pPr>
              <w:spacing w:after="0" w:line="240" w:lineRule="auto"/>
              <w:jc w:val="both"/>
              <w:rPr>
                <w:rFonts w:ascii="Times New Roman" w:eastAsia="Times New Roman" w:hAnsi="Times New Roman"/>
                <w:b/>
                <w:bCs/>
                <w:color w:val="000000"/>
                <w:lang w:eastAsia="fr-FR"/>
              </w:rPr>
            </w:pPr>
          </w:p>
          <w:p w14:paraId="43B4C567" w14:textId="77777777" w:rsidR="00E14EBF" w:rsidRDefault="00E14EBF">
            <w:pPr>
              <w:spacing w:after="0" w:line="240" w:lineRule="auto"/>
              <w:jc w:val="both"/>
              <w:rPr>
                <w:rFonts w:ascii="Times New Roman" w:eastAsia="Times New Roman" w:hAnsi="Times New Roman"/>
                <w:b/>
                <w:bCs/>
                <w:color w:val="000000"/>
                <w:lang w:eastAsia="fr-FR"/>
              </w:rPr>
            </w:pPr>
          </w:p>
          <w:p w14:paraId="0905D0F8" w14:textId="77777777" w:rsidR="00E14EBF" w:rsidRDefault="00E14EBF">
            <w:pPr>
              <w:spacing w:after="0" w:line="240" w:lineRule="auto"/>
              <w:jc w:val="both"/>
              <w:rPr>
                <w:rFonts w:ascii="Times New Roman" w:eastAsia="Times New Roman" w:hAnsi="Times New Roman"/>
                <w:b/>
                <w:bCs/>
                <w:color w:val="000000"/>
                <w:lang w:eastAsia="fr-FR"/>
              </w:rPr>
            </w:pPr>
          </w:p>
          <w:p w14:paraId="3F2E77AF" w14:textId="77777777" w:rsidR="006E28EE" w:rsidRDefault="006E28EE">
            <w:pPr>
              <w:spacing w:after="0" w:line="240" w:lineRule="auto"/>
              <w:jc w:val="both"/>
              <w:rPr>
                <w:rFonts w:ascii="Times New Roman" w:eastAsia="Times New Roman" w:hAnsi="Times New Roman"/>
                <w:b/>
                <w:bCs/>
                <w:color w:val="000000"/>
                <w:lang w:eastAsia="fr-FR"/>
              </w:rPr>
            </w:pPr>
          </w:p>
          <w:p w14:paraId="74B25A40" w14:textId="77777777" w:rsidR="006E28EE" w:rsidRDefault="006E28EE">
            <w:pPr>
              <w:spacing w:after="0" w:line="240" w:lineRule="auto"/>
              <w:jc w:val="both"/>
              <w:rPr>
                <w:rFonts w:ascii="Times New Roman" w:eastAsia="Times New Roman" w:hAnsi="Times New Roman"/>
                <w:b/>
                <w:bCs/>
                <w:color w:val="000000"/>
                <w:lang w:eastAsia="fr-FR"/>
              </w:rPr>
            </w:pPr>
          </w:p>
          <w:p w14:paraId="793D35BE" w14:textId="77777777" w:rsidR="006E28EE" w:rsidRDefault="006E28EE">
            <w:pPr>
              <w:spacing w:after="0" w:line="240" w:lineRule="auto"/>
              <w:jc w:val="both"/>
              <w:rPr>
                <w:rFonts w:ascii="Times New Roman" w:eastAsia="Times New Roman" w:hAnsi="Times New Roman"/>
                <w:b/>
                <w:bCs/>
                <w:color w:val="000000"/>
                <w:lang w:eastAsia="fr-FR"/>
              </w:rPr>
            </w:pPr>
          </w:p>
          <w:p w14:paraId="3C43BAD3" w14:textId="77777777" w:rsidR="006E28EE" w:rsidRDefault="006E28EE">
            <w:pPr>
              <w:spacing w:after="0" w:line="240" w:lineRule="auto"/>
              <w:jc w:val="both"/>
              <w:rPr>
                <w:rFonts w:ascii="Times New Roman" w:eastAsia="Times New Roman" w:hAnsi="Times New Roman"/>
                <w:b/>
                <w:bCs/>
                <w:color w:val="000000"/>
                <w:lang w:eastAsia="fr-FR"/>
              </w:rPr>
            </w:pPr>
          </w:p>
          <w:p w14:paraId="6C8881DA" w14:textId="77777777" w:rsidR="006E28EE" w:rsidRDefault="006E28EE">
            <w:pPr>
              <w:spacing w:after="0" w:line="240" w:lineRule="auto"/>
              <w:jc w:val="both"/>
              <w:rPr>
                <w:rFonts w:ascii="Times New Roman" w:eastAsia="Times New Roman" w:hAnsi="Times New Roman"/>
                <w:b/>
                <w:bCs/>
                <w:color w:val="000000"/>
                <w:lang w:eastAsia="fr-FR"/>
              </w:rPr>
            </w:pPr>
          </w:p>
          <w:p w14:paraId="4BEA6DF3"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 xml:space="preserve">FONCTIONNEMENT ET ENTRETIEN </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B88D086"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Accès</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AB4AF4C"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Gestion des accès aux Locaux et à l'immeuble : entretien, fonctionnement, maintenance, réparations et contrôle des portes, rideaux, grilles, barrières automatiques et des équipements de contrôle d’accès</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0B5D1F3"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A441ADD"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268C012B" w14:textId="77777777" w:rsidTr="004E6DA1">
        <w:trPr>
          <w:trHeight w:val="932"/>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295369E7"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01294F8"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Autres équipements</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E99D99"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Fonctionnement, entretien, maintenance et réparation, du réseau téléphonique et d'équipements spécifiques privatifs ou communs, dédiés au fonctionnement de l’immeuble et des Locaux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44FD692"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E753F0"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408A83C6" w14:textId="77777777" w:rsidTr="004E6DA1">
        <w:trPr>
          <w:trHeight w:val="1090"/>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6415A66F"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D9EEC08"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 xml:space="preserve">Éclairage </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4D1C479"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Alimentation, entretien, réparations, maintenance et renouvellement des moyens d'éclairage intérieurs et extérieurs de l’immeuble et des Locaux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E6B406E"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3939A12"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12461ACA" w14:textId="77777777" w:rsidTr="004E6DA1">
        <w:trPr>
          <w:trHeight w:val="1090"/>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1CEE179A"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50C2C29" w14:textId="77777777" w:rsidR="00E14EBF" w:rsidRDefault="00E14EBF">
            <w:pPr>
              <w:spacing w:after="0" w:line="240" w:lineRule="auto"/>
              <w:jc w:val="both"/>
              <w:rPr>
                <w:rFonts w:ascii="Times New Roman" w:eastAsia="Times New Roman" w:hAnsi="Times New Roman"/>
                <w:b/>
                <w:bCs/>
                <w:color w:val="000000"/>
                <w:lang w:eastAsia="fr-FR"/>
              </w:rPr>
            </w:pPr>
            <w:r>
              <w:rPr>
                <w:rFonts w:ascii="Times New Roman" w:eastAsia="Times New Roman" w:hAnsi="Times New Roman"/>
                <w:b/>
                <w:bCs/>
                <w:color w:val="000000"/>
                <w:lang w:eastAsia="fr-FR"/>
              </w:rPr>
              <w:t>Accueil / Personnel</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F070A17" w14:textId="77777777" w:rsidR="00E14EBF" w:rsidRDefault="00E14EBF" w:rsidP="00D811E1">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Frais, honoraires, salaires, charges sociales relatifs au service d’</w:t>
            </w:r>
            <w:r w:rsidR="006E28EE">
              <w:rPr>
                <w:rFonts w:ascii="Times New Roman" w:eastAsia="Times New Roman" w:hAnsi="Times New Roman"/>
                <w:color w:val="000000"/>
                <w:lang w:eastAsia="fr-FR"/>
              </w:rPr>
              <w:t xml:space="preserve">hôte / </w:t>
            </w:r>
            <w:r>
              <w:rPr>
                <w:rFonts w:ascii="Times New Roman" w:eastAsia="Times New Roman" w:hAnsi="Times New Roman"/>
                <w:color w:val="000000"/>
                <w:lang w:eastAsia="fr-FR"/>
              </w:rPr>
              <w:t>hôtesse d’accueil, des personnes d’entretien et techniciens de maintenance et de sécurité de l’immeuble et des Locaux, incluant ceux d’encadrement et de gestion y attachés</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1B1574" w14:textId="77777777" w:rsidR="00E14EBF" w:rsidRDefault="00E14EBF" w:rsidP="00D811E1">
            <w:pPr>
              <w:spacing w:after="0" w:line="240" w:lineRule="auto"/>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6130225" w14:textId="77777777" w:rsidR="00E14EBF" w:rsidRDefault="00E14EBF" w:rsidP="00D811E1">
            <w:pPr>
              <w:spacing w:after="0" w:line="240" w:lineRule="auto"/>
              <w:jc w:val="both"/>
              <w:rPr>
                <w:rFonts w:ascii="Times New Roman" w:eastAsia="Times New Roman" w:hAnsi="Times New Roman"/>
                <w:b/>
                <w:bCs/>
                <w:color w:val="000000"/>
                <w:lang w:eastAsia="fr-FR"/>
              </w:rPr>
            </w:pPr>
            <w:r>
              <w:rPr>
                <w:rFonts w:ascii="Times New Roman" w:eastAsia="Times New Roman" w:hAnsi="Times New Roman"/>
                <w:b/>
                <w:bCs/>
                <w:color w:val="000000"/>
                <w:lang w:eastAsia="fr-FR"/>
              </w:rPr>
              <w:t>X</w:t>
            </w:r>
          </w:p>
        </w:tc>
      </w:tr>
      <w:tr w:rsidR="00D811E1" w14:paraId="11AB7A65" w14:textId="77777777" w:rsidTr="004E6DA1">
        <w:trPr>
          <w:trHeight w:val="1010"/>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267E6697"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A3272F7" w14:textId="77777777" w:rsidR="00E14EBF" w:rsidRDefault="00E14EBF">
            <w:pPr>
              <w:spacing w:after="0" w:line="240" w:lineRule="auto"/>
              <w:rPr>
                <w:rFonts w:ascii="Times New Roman" w:eastAsia="Times New Roman" w:hAnsi="Times New Roman"/>
                <w:sz w:val="24"/>
                <w:szCs w:val="24"/>
                <w:lang w:eastAsia="fr-FR"/>
              </w:rPr>
            </w:pPr>
          </w:p>
          <w:p w14:paraId="5C714BD7"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Sanitaires</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1775658" w14:textId="3240F06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Tous frais ou produits liés à l'entretien, la maintenance, les réparations et au fonctionnement des sanitaires des Locaux et d</w:t>
            </w:r>
            <w:r w:rsidR="00AB2893">
              <w:rPr>
                <w:rFonts w:ascii="Times New Roman" w:eastAsia="Times New Roman" w:hAnsi="Times New Roman"/>
                <w:color w:val="000000"/>
                <w:lang w:eastAsia="fr-FR"/>
              </w:rPr>
              <w:t>e l’immeuble : nettoyage,</w:t>
            </w:r>
            <w:r>
              <w:rPr>
                <w:rFonts w:ascii="Times New Roman" w:eastAsia="Times New Roman" w:hAnsi="Times New Roman"/>
                <w:color w:val="000000"/>
                <w:lang w:eastAsia="fr-FR"/>
              </w:rPr>
              <w:t xml:space="preserve"> </w:t>
            </w:r>
            <w:r w:rsidR="00D811E1">
              <w:rPr>
                <w:rFonts w:ascii="Times New Roman" w:eastAsia="Times New Roman" w:hAnsi="Times New Roman"/>
                <w:color w:val="000000"/>
                <w:lang w:eastAsia="fr-FR"/>
              </w:rPr>
              <w:t>c</w:t>
            </w:r>
            <w:r>
              <w:rPr>
                <w:rFonts w:ascii="Times New Roman" w:eastAsia="Times New Roman" w:hAnsi="Times New Roman"/>
                <w:color w:val="000000"/>
                <w:lang w:eastAsia="fr-FR"/>
              </w:rPr>
              <w:t>onsommations d</w:t>
            </w:r>
            <w:r w:rsidR="00AB2893">
              <w:rPr>
                <w:rFonts w:ascii="Times New Roman" w:eastAsia="Times New Roman" w:hAnsi="Times New Roman"/>
                <w:color w:val="000000"/>
                <w:lang w:eastAsia="fr-FR"/>
              </w:rPr>
              <w:t>'eau</w:t>
            </w:r>
            <w:r>
              <w:rPr>
                <w:rFonts w:ascii="Times New Roman" w:eastAsia="Times New Roman" w:hAnsi="Times New Roman"/>
                <w:color w:val="000000"/>
                <w:lang w:eastAsia="fr-FR"/>
              </w:rPr>
              <w:t>…</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381C46"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5A18D03"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77DB34E7" w14:textId="77777777" w:rsidTr="00AB2893">
        <w:trPr>
          <w:trHeight w:val="274"/>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7A83210C"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397B795" w14:textId="77777777" w:rsidR="00E14EBF" w:rsidRDefault="00E14EBF">
            <w:pPr>
              <w:spacing w:after="0" w:line="240" w:lineRule="auto"/>
              <w:rPr>
                <w:rFonts w:ascii="Times New Roman" w:eastAsia="Times New Roman" w:hAnsi="Times New Roman"/>
                <w:b/>
                <w:bCs/>
                <w:sz w:val="24"/>
                <w:szCs w:val="24"/>
                <w:lang w:eastAsia="fr-FR"/>
              </w:rPr>
            </w:pPr>
            <w:r>
              <w:rPr>
                <w:rFonts w:ascii="Times New Roman" w:eastAsia="Times New Roman" w:hAnsi="Times New Roman"/>
                <w:b/>
                <w:bCs/>
                <w:lang w:eastAsia="fr-FR"/>
              </w:rPr>
              <w:t>Plomberie / Canalisations</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E6A8A19" w14:textId="77777777" w:rsidR="00E14EBF" w:rsidRDefault="00E14EBF" w:rsidP="00D811E1">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 xml:space="preserve">Entretien, maintenance, réparations, fonctionnement et vérifications réglementaires de la plomberie, des réseaux de distribution d’eaux, des réseaux d’évacuation des eaux usées, eaux vannes ou pluviales, en ce compris la tuyauterie, la </w:t>
            </w:r>
            <w:r>
              <w:rPr>
                <w:rFonts w:ascii="Times New Roman" w:eastAsia="Times New Roman" w:hAnsi="Times New Roman"/>
                <w:color w:val="000000"/>
                <w:lang w:eastAsia="fr-FR"/>
              </w:rPr>
              <w:lastRenderedPageBreak/>
              <w:t xml:space="preserve">vidange, les bacs des </w:t>
            </w:r>
            <w:r w:rsidR="00D811E1">
              <w:rPr>
                <w:rFonts w:ascii="Times New Roman" w:eastAsia="Times New Roman" w:hAnsi="Times New Roman"/>
                <w:color w:val="000000"/>
                <w:lang w:eastAsia="fr-FR"/>
              </w:rPr>
              <w:t>Locaux</w:t>
            </w:r>
            <w:r>
              <w:rPr>
                <w:rFonts w:ascii="Times New Roman" w:eastAsia="Times New Roman" w:hAnsi="Times New Roman"/>
                <w:color w:val="000000"/>
                <w:lang w:eastAsia="fr-FR"/>
              </w:rPr>
              <w:t xml:space="preserve"> et de l’immeuble</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840B90D" w14:textId="77777777" w:rsidR="00E14EBF" w:rsidRDefault="00E14EBF" w:rsidP="00D811E1">
            <w:pPr>
              <w:spacing w:after="0" w:line="240" w:lineRule="auto"/>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607E4A5" w14:textId="77777777" w:rsidR="00E14EBF" w:rsidRDefault="00E14EBF" w:rsidP="00D811E1">
            <w:pPr>
              <w:spacing w:after="0" w:line="240" w:lineRule="auto"/>
              <w:jc w:val="both"/>
              <w:rPr>
                <w:rFonts w:ascii="Times New Roman" w:eastAsia="Times New Roman" w:hAnsi="Times New Roman"/>
                <w:b/>
                <w:bCs/>
                <w:color w:val="000000"/>
                <w:lang w:eastAsia="fr-FR"/>
              </w:rPr>
            </w:pPr>
            <w:r>
              <w:rPr>
                <w:rFonts w:ascii="Times New Roman" w:eastAsia="Times New Roman" w:hAnsi="Times New Roman"/>
                <w:b/>
                <w:bCs/>
                <w:color w:val="000000"/>
                <w:lang w:eastAsia="fr-FR"/>
              </w:rPr>
              <w:t>X</w:t>
            </w:r>
          </w:p>
        </w:tc>
      </w:tr>
      <w:tr w:rsidR="00D811E1" w14:paraId="0211D946" w14:textId="77777777" w:rsidTr="004E6DA1">
        <w:trPr>
          <w:trHeight w:val="283"/>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2F896D24"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62CD538" w14:textId="77777777" w:rsidR="00E14EBF" w:rsidRDefault="00E14EBF">
            <w:pPr>
              <w:spacing w:after="0" w:line="240" w:lineRule="auto"/>
              <w:rPr>
                <w:rFonts w:ascii="Times New Roman" w:eastAsia="Times New Roman" w:hAnsi="Times New Roman"/>
                <w:b/>
                <w:bCs/>
                <w:lang w:eastAsia="fr-FR"/>
              </w:rPr>
            </w:pPr>
            <w:r>
              <w:rPr>
                <w:rFonts w:ascii="Times New Roman" w:eastAsia="Times New Roman" w:hAnsi="Times New Roman"/>
                <w:b/>
                <w:bCs/>
                <w:lang w:eastAsia="fr-FR"/>
              </w:rPr>
              <w:t>Second œuvre</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0FCA8B3" w14:textId="77777777" w:rsidR="00E14EBF" w:rsidRDefault="00E14EBF" w:rsidP="00D811E1">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 xml:space="preserve">Entretien, maintenance, renouvellement, réparations, fonctionnement des portes, serrures, revêtements de sol, murs et plafonds des </w:t>
            </w:r>
            <w:r w:rsidR="00D811E1">
              <w:rPr>
                <w:rFonts w:ascii="Times New Roman" w:eastAsia="Times New Roman" w:hAnsi="Times New Roman"/>
                <w:color w:val="000000"/>
                <w:lang w:eastAsia="fr-FR"/>
              </w:rPr>
              <w:t>Locaux</w:t>
            </w:r>
            <w:r>
              <w:rPr>
                <w:rFonts w:ascii="Times New Roman" w:eastAsia="Times New Roman" w:hAnsi="Times New Roman"/>
                <w:color w:val="000000"/>
                <w:lang w:eastAsia="fr-FR"/>
              </w:rPr>
              <w:t xml:space="preserve"> et de l’immeuble</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7E0AF53" w14:textId="77777777" w:rsidR="00E14EBF" w:rsidRDefault="00E14EBF" w:rsidP="00D811E1">
            <w:pPr>
              <w:spacing w:after="0" w:line="240" w:lineRule="auto"/>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1B2C3E4" w14:textId="77777777" w:rsidR="00E14EBF" w:rsidRDefault="00E14EBF" w:rsidP="00D811E1">
            <w:pPr>
              <w:spacing w:after="0" w:line="240" w:lineRule="auto"/>
              <w:jc w:val="both"/>
              <w:rPr>
                <w:rFonts w:ascii="Times New Roman" w:eastAsia="Times New Roman" w:hAnsi="Times New Roman"/>
                <w:b/>
                <w:bCs/>
                <w:color w:val="000000"/>
                <w:lang w:eastAsia="fr-FR"/>
              </w:rPr>
            </w:pPr>
            <w:r>
              <w:rPr>
                <w:rFonts w:ascii="Times New Roman" w:eastAsia="Times New Roman" w:hAnsi="Times New Roman"/>
                <w:b/>
                <w:bCs/>
                <w:color w:val="000000"/>
                <w:lang w:eastAsia="fr-FR"/>
              </w:rPr>
              <w:t>X</w:t>
            </w:r>
          </w:p>
        </w:tc>
      </w:tr>
      <w:tr w:rsidR="00D811E1" w14:paraId="5C1D3E26" w14:textId="77777777" w:rsidTr="004E6DA1">
        <w:trPr>
          <w:trHeight w:val="1010"/>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01C904EF"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7CF08A4" w14:textId="77777777" w:rsidR="00E14EBF" w:rsidRDefault="00E14EBF">
            <w:pPr>
              <w:spacing w:after="0" w:line="240" w:lineRule="auto"/>
              <w:rPr>
                <w:rFonts w:ascii="Times New Roman" w:eastAsia="Times New Roman" w:hAnsi="Times New Roman"/>
                <w:b/>
                <w:bCs/>
                <w:lang w:eastAsia="fr-FR"/>
              </w:rPr>
            </w:pPr>
            <w:r>
              <w:rPr>
                <w:rFonts w:ascii="Times New Roman" w:eastAsia="Times New Roman" w:hAnsi="Times New Roman"/>
                <w:b/>
                <w:bCs/>
                <w:lang w:eastAsia="fr-FR"/>
              </w:rPr>
              <w:t>Fluides</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C8B2E72" w14:textId="77777777" w:rsidR="00E14EBF" w:rsidRDefault="00E14EBF" w:rsidP="00D811E1">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 xml:space="preserve">Consommations de fluides des </w:t>
            </w:r>
            <w:r w:rsidR="00D811E1">
              <w:rPr>
                <w:rFonts w:ascii="Times New Roman" w:eastAsia="Times New Roman" w:hAnsi="Times New Roman"/>
                <w:color w:val="000000"/>
                <w:lang w:eastAsia="fr-FR"/>
              </w:rPr>
              <w:t>Locaux</w:t>
            </w:r>
            <w:r>
              <w:rPr>
                <w:rFonts w:ascii="Times New Roman" w:eastAsia="Times New Roman" w:hAnsi="Times New Roman"/>
                <w:color w:val="000000"/>
                <w:lang w:eastAsia="fr-FR"/>
              </w:rPr>
              <w:t xml:space="preserve"> et de l’immeuble (eau, électricité,</w:t>
            </w:r>
            <w:r w:rsidR="00D811E1">
              <w:rPr>
                <w:rFonts w:ascii="Times New Roman" w:eastAsia="Times New Roman" w:hAnsi="Times New Roman"/>
                <w:color w:val="000000"/>
                <w:lang w:eastAsia="fr-FR"/>
              </w:rPr>
              <w:t xml:space="preserve"> gaz, fuel…</w:t>
            </w:r>
            <w:r>
              <w:rPr>
                <w:rFonts w:ascii="Times New Roman" w:eastAsia="Times New Roman" w:hAnsi="Times New Roman"/>
                <w:color w:val="000000"/>
                <w:lang w:eastAsia="fr-FR"/>
              </w:rPr>
              <w:t>) ainsi que de leurs équipements ou installations, et notamment ceux liés au refroidissement de l’air</w:t>
            </w:r>
          </w:p>
          <w:p w14:paraId="0281D0CF" w14:textId="77777777" w:rsidR="00E14EBF" w:rsidRDefault="00E14EBF" w:rsidP="00D811E1">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Abonnements et taxes liés à la consommation des fluides</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9344D2C" w14:textId="77777777" w:rsidR="00E14EBF" w:rsidRDefault="00E14EBF" w:rsidP="00D811E1">
            <w:pPr>
              <w:spacing w:after="0" w:line="240" w:lineRule="auto"/>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815EC2" w14:textId="77777777" w:rsidR="00E14EBF" w:rsidRDefault="00E14EBF" w:rsidP="00D811E1">
            <w:pPr>
              <w:spacing w:after="0" w:line="240" w:lineRule="auto"/>
              <w:jc w:val="both"/>
              <w:rPr>
                <w:rFonts w:ascii="Times New Roman" w:eastAsia="Times New Roman" w:hAnsi="Times New Roman"/>
                <w:b/>
                <w:bCs/>
                <w:color w:val="000000"/>
                <w:lang w:eastAsia="fr-FR"/>
              </w:rPr>
            </w:pPr>
            <w:r>
              <w:rPr>
                <w:rFonts w:ascii="Times New Roman" w:eastAsia="Times New Roman" w:hAnsi="Times New Roman"/>
                <w:b/>
                <w:bCs/>
                <w:color w:val="000000"/>
                <w:lang w:eastAsia="fr-FR"/>
              </w:rPr>
              <w:t>X</w:t>
            </w:r>
          </w:p>
        </w:tc>
      </w:tr>
      <w:tr w:rsidR="00D811E1" w14:paraId="1C0BBC84" w14:textId="77777777" w:rsidTr="006E28EE">
        <w:trPr>
          <w:trHeight w:val="283"/>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68E61371"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D84B582" w14:textId="77777777" w:rsidR="00E14EBF" w:rsidRDefault="00E14EBF">
            <w:pPr>
              <w:spacing w:after="0" w:line="240" w:lineRule="auto"/>
              <w:rPr>
                <w:rFonts w:ascii="Times New Roman" w:eastAsia="Times New Roman" w:hAnsi="Times New Roman"/>
                <w:b/>
                <w:bCs/>
                <w:lang w:eastAsia="fr-FR"/>
              </w:rPr>
            </w:pPr>
            <w:r>
              <w:rPr>
                <w:rFonts w:ascii="Times New Roman" w:eastAsia="Times New Roman" w:hAnsi="Times New Roman"/>
                <w:b/>
                <w:bCs/>
                <w:lang w:eastAsia="fr-FR"/>
              </w:rPr>
              <w:t>Ascenseurs / monte-charges</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73425CD" w14:textId="77777777" w:rsidR="00E14EBF" w:rsidRDefault="00E14EBF" w:rsidP="00D811E1">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 xml:space="preserve">Entretien, maintenance, réparations, fonctionnement et vérifications réglementaires des ascenseurs et montes charges </w:t>
            </w:r>
            <w:r w:rsidRPr="00E82C3B">
              <w:rPr>
                <w:rFonts w:ascii="Times New Roman" w:eastAsia="Times New Roman" w:hAnsi="Times New Roman"/>
                <w:color w:val="000000"/>
                <w:highlight w:val="yellow"/>
                <w:lang w:eastAsia="fr-FR"/>
              </w:rPr>
              <w:t>des Locaux et</w:t>
            </w:r>
            <w:r>
              <w:rPr>
                <w:rFonts w:ascii="Times New Roman" w:eastAsia="Times New Roman" w:hAnsi="Times New Roman"/>
                <w:color w:val="000000"/>
                <w:lang w:eastAsia="fr-FR"/>
              </w:rPr>
              <w:t xml:space="preserve"> </w:t>
            </w:r>
            <w:r w:rsidRPr="00E82C3B">
              <w:rPr>
                <w:rFonts w:ascii="Times New Roman" w:eastAsia="Times New Roman" w:hAnsi="Times New Roman"/>
                <w:color w:val="000000"/>
                <w:highlight w:val="yellow"/>
                <w:lang w:eastAsia="fr-FR"/>
              </w:rPr>
              <w:t>de l’immeuble</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69B00B1" w14:textId="77777777" w:rsidR="00E14EBF" w:rsidRPr="00E14EBF" w:rsidRDefault="00E14EBF" w:rsidP="00D811E1">
            <w:pPr>
              <w:spacing w:after="0" w:line="240" w:lineRule="auto"/>
              <w:jc w:val="both"/>
              <w:rPr>
                <w:rFonts w:ascii="Times New Roman" w:eastAsia="Times New Roman" w:hAnsi="Times New Roman"/>
                <w:b/>
                <w:bCs/>
                <w:sz w:val="24"/>
                <w:szCs w:val="24"/>
                <w:lang w:eastAsia="fr-FR"/>
              </w:rPr>
            </w:pPr>
            <w:r w:rsidRPr="00E14EBF">
              <w:rPr>
                <w:rFonts w:ascii="Times New Roman" w:eastAsia="Times New Roman" w:hAnsi="Times New Roman"/>
                <w:b/>
                <w:bCs/>
                <w:sz w:val="24"/>
                <w:szCs w:val="24"/>
                <w:lang w:eastAsia="fr-FR"/>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3764A42" w14:textId="77777777" w:rsidR="00E14EBF" w:rsidRDefault="00E14EBF" w:rsidP="00D811E1">
            <w:pPr>
              <w:spacing w:after="0" w:line="240" w:lineRule="auto"/>
              <w:jc w:val="both"/>
              <w:rPr>
                <w:rFonts w:ascii="Times New Roman" w:eastAsia="Times New Roman" w:hAnsi="Times New Roman"/>
                <w:b/>
                <w:bCs/>
                <w:color w:val="000000"/>
                <w:lang w:eastAsia="fr-FR"/>
              </w:rPr>
            </w:pPr>
          </w:p>
        </w:tc>
      </w:tr>
      <w:tr w:rsidR="00D811E1" w14:paraId="6A475A1D" w14:textId="77777777" w:rsidTr="004E6DA1">
        <w:trPr>
          <w:trHeight w:val="376"/>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607F28D2" w14:textId="590AB48D" w:rsidR="00E14EBF" w:rsidRDefault="00E14EBF" w:rsidP="004C7A4B">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SECU</w:t>
            </w:r>
            <w:r w:rsidR="004C7A4B">
              <w:rPr>
                <w:rFonts w:ascii="Times New Roman" w:eastAsia="Times New Roman" w:hAnsi="Times New Roman"/>
                <w:b/>
                <w:bCs/>
                <w:color w:val="000000"/>
                <w:lang w:eastAsia="fr-FR"/>
              </w:rPr>
              <w:t>R</w:t>
            </w:r>
            <w:r>
              <w:rPr>
                <w:rFonts w:ascii="Times New Roman" w:eastAsia="Times New Roman" w:hAnsi="Times New Roman"/>
                <w:b/>
                <w:bCs/>
                <w:color w:val="000000"/>
                <w:lang w:eastAsia="fr-FR"/>
              </w:rPr>
              <w:t>ITE INCENDIE </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94DE871"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Détection</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CDAFCF6" w14:textId="45842A86" w:rsidR="00E14EBF" w:rsidRDefault="00E14EBF" w:rsidP="00A35140">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 xml:space="preserve">Entretien, maintenance, réparations, fonctionnement et vérifications des systèmes de détection incendie (SSI) des </w:t>
            </w:r>
            <w:r w:rsidR="00D811E1">
              <w:rPr>
                <w:rFonts w:ascii="Times New Roman" w:eastAsia="Times New Roman" w:hAnsi="Times New Roman"/>
                <w:color w:val="000000"/>
                <w:lang w:eastAsia="fr-FR"/>
              </w:rPr>
              <w:t>Locaux</w:t>
            </w:r>
            <w:r>
              <w:rPr>
                <w:rFonts w:ascii="Times New Roman" w:eastAsia="Times New Roman" w:hAnsi="Times New Roman"/>
                <w:color w:val="000000"/>
                <w:lang w:eastAsia="fr-FR"/>
              </w:rPr>
              <w:t xml:space="preserve"> et de l’immeuble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8272EE7"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23F1CFA"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6D8C3D5C" w14:textId="77777777" w:rsidTr="004E6DA1">
        <w:trPr>
          <w:trHeight w:val="263"/>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4E590CAF"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94882F8"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Prévention</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DD5456C"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 xml:space="preserve">Contrat de personnel de sécurité des </w:t>
            </w:r>
            <w:r w:rsidR="00D811E1">
              <w:rPr>
                <w:rFonts w:ascii="Times New Roman" w:eastAsia="Times New Roman" w:hAnsi="Times New Roman"/>
                <w:color w:val="000000"/>
                <w:lang w:eastAsia="fr-FR"/>
              </w:rPr>
              <w:t>Locaux</w:t>
            </w:r>
            <w:r>
              <w:rPr>
                <w:rFonts w:ascii="Times New Roman" w:eastAsia="Times New Roman" w:hAnsi="Times New Roman"/>
                <w:color w:val="000000"/>
                <w:lang w:eastAsia="fr-FR"/>
              </w:rPr>
              <w:t xml:space="preserve"> et de l’immeuble, redevances et abonnements, contrôles réglementaires divers</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9D53E8F"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4CDFDBF"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0C69D663" w14:textId="77777777" w:rsidTr="004E6DA1">
        <w:trPr>
          <w:trHeight w:val="330"/>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381ADC5F"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984FC5A"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 xml:space="preserve">Portes coupe-feu </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DD212B6" w14:textId="3A864750" w:rsidR="00E14EBF" w:rsidRDefault="00E14EBF" w:rsidP="00BD260D">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 xml:space="preserve">Entretien, maintenance, renouvellement, réparations, fonctionnement et contrôle réglementaire des portes coupe-feu des </w:t>
            </w:r>
            <w:r w:rsidR="00D811E1">
              <w:rPr>
                <w:rFonts w:ascii="Times New Roman" w:eastAsia="Times New Roman" w:hAnsi="Times New Roman"/>
                <w:color w:val="000000"/>
                <w:lang w:eastAsia="fr-FR"/>
              </w:rPr>
              <w:t>Locaux</w:t>
            </w:r>
            <w:r>
              <w:rPr>
                <w:rFonts w:ascii="Times New Roman" w:eastAsia="Times New Roman" w:hAnsi="Times New Roman"/>
                <w:color w:val="000000"/>
                <w:lang w:eastAsia="fr-FR"/>
              </w:rPr>
              <w:t xml:space="preserve"> et de l’immeuble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F24C06E"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FF746F4"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4C7A4B" w14:paraId="2660D401" w14:textId="77777777" w:rsidTr="004E6DA1">
        <w:trPr>
          <w:trHeight w:val="330"/>
        </w:trPr>
        <w:tc>
          <w:tcPr>
            <w:tcW w:w="2383" w:type="dxa"/>
            <w:vMerge/>
            <w:tcBorders>
              <w:top w:val="single" w:sz="4" w:space="0" w:color="000000"/>
              <w:left w:val="single" w:sz="4" w:space="0" w:color="000000"/>
              <w:bottom w:val="single" w:sz="4" w:space="0" w:color="000000"/>
              <w:right w:val="single" w:sz="4" w:space="0" w:color="000000"/>
            </w:tcBorders>
            <w:vAlign w:val="center"/>
          </w:tcPr>
          <w:p w14:paraId="5A0FB65E" w14:textId="77777777" w:rsidR="004C7A4B" w:rsidRDefault="004C7A4B">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27D42B96" w14:textId="245B72F7" w:rsidR="004C7A4B" w:rsidRDefault="004C7A4B">
            <w:pPr>
              <w:spacing w:after="0" w:line="240" w:lineRule="auto"/>
              <w:jc w:val="both"/>
              <w:rPr>
                <w:rFonts w:ascii="Times New Roman" w:eastAsia="Times New Roman" w:hAnsi="Times New Roman"/>
                <w:b/>
                <w:bCs/>
                <w:color w:val="000000"/>
                <w:lang w:eastAsia="fr-FR"/>
              </w:rPr>
            </w:pPr>
            <w:r>
              <w:rPr>
                <w:rFonts w:ascii="Times New Roman" w:eastAsia="Times New Roman" w:hAnsi="Times New Roman"/>
                <w:b/>
                <w:bCs/>
                <w:color w:val="000000"/>
                <w:lang w:eastAsia="fr-FR"/>
              </w:rPr>
              <w:t>Communications</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1198E180" w14:textId="7B9118E8" w:rsidR="004C7A4B" w:rsidRDefault="004C7A4B" w:rsidP="00AB2893">
            <w:pPr>
              <w:spacing w:after="0" w:line="240" w:lineRule="auto"/>
              <w:jc w:val="both"/>
              <w:rPr>
                <w:rFonts w:ascii="Times New Roman" w:eastAsia="Times New Roman" w:hAnsi="Times New Roman"/>
                <w:color w:val="000000"/>
                <w:lang w:eastAsia="fr-FR"/>
              </w:rPr>
            </w:pPr>
            <w:r w:rsidRPr="004C7A4B">
              <w:rPr>
                <w:rFonts w:ascii="Times New Roman" w:eastAsia="Times New Roman" w:hAnsi="Times New Roman"/>
                <w:color w:val="000000"/>
                <w:lang w:eastAsia="fr-FR"/>
              </w:rPr>
              <w:t>Entretien, maintenance, renouvellement, réparation, fonctionnement et vérifications réglementaires des équipements de télécommunicati</w:t>
            </w:r>
            <w:r w:rsidR="00AB2893">
              <w:rPr>
                <w:rFonts w:ascii="Times New Roman" w:eastAsia="Times New Roman" w:hAnsi="Times New Roman"/>
                <w:color w:val="000000"/>
                <w:lang w:eastAsia="fr-FR"/>
              </w:rPr>
              <w:t>on des Locaux et de l’immeuble</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10FB455" w14:textId="77777777" w:rsidR="004C7A4B" w:rsidRDefault="004C7A4B"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85E9A2" w14:textId="6260A7AC" w:rsidR="004C7A4B" w:rsidRDefault="004C7A4B" w:rsidP="00D811E1">
            <w:pPr>
              <w:spacing w:after="0" w:line="240" w:lineRule="auto"/>
              <w:jc w:val="both"/>
              <w:rPr>
                <w:rFonts w:ascii="Times New Roman" w:eastAsia="Times New Roman" w:hAnsi="Times New Roman"/>
                <w:b/>
                <w:bCs/>
                <w:color w:val="000000"/>
                <w:lang w:eastAsia="fr-FR"/>
              </w:rPr>
            </w:pPr>
            <w:r>
              <w:rPr>
                <w:rFonts w:ascii="Times New Roman" w:eastAsia="Times New Roman" w:hAnsi="Times New Roman"/>
                <w:b/>
                <w:bCs/>
                <w:color w:val="000000"/>
                <w:lang w:eastAsia="fr-FR"/>
              </w:rPr>
              <w:t>X</w:t>
            </w:r>
          </w:p>
        </w:tc>
      </w:tr>
      <w:tr w:rsidR="00D811E1" w14:paraId="29852074" w14:textId="77777777" w:rsidTr="004E6DA1">
        <w:trPr>
          <w:trHeight w:val="330"/>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433BBA64"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56A6338"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Extincteurs</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D6D53D4"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 xml:space="preserve">Entretien, maintenance, </w:t>
            </w:r>
            <w:r w:rsidR="00D811E1">
              <w:rPr>
                <w:rFonts w:ascii="Times New Roman" w:eastAsia="Times New Roman" w:hAnsi="Times New Roman"/>
                <w:color w:val="000000"/>
                <w:lang w:eastAsia="fr-FR"/>
              </w:rPr>
              <w:t>renouvellement, fonctionnement</w:t>
            </w:r>
            <w:r>
              <w:rPr>
                <w:rFonts w:ascii="Times New Roman" w:eastAsia="Times New Roman" w:hAnsi="Times New Roman"/>
                <w:color w:val="000000"/>
                <w:lang w:eastAsia="fr-FR"/>
              </w:rPr>
              <w:t xml:space="preserve"> et vérifications réglementaires des extincteurs des </w:t>
            </w:r>
            <w:r w:rsidR="00D811E1">
              <w:rPr>
                <w:rFonts w:ascii="Times New Roman" w:eastAsia="Times New Roman" w:hAnsi="Times New Roman"/>
                <w:color w:val="000000"/>
                <w:lang w:eastAsia="fr-FR"/>
              </w:rPr>
              <w:t>Locaux</w:t>
            </w:r>
            <w:r>
              <w:rPr>
                <w:rFonts w:ascii="Times New Roman" w:eastAsia="Times New Roman" w:hAnsi="Times New Roman"/>
                <w:color w:val="000000"/>
                <w:lang w:eastAsia="fr-FR"/>
              </w:rPr>
              <w:t xml:space="preserve"> et de l’immeuble</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35C8DB"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8672F0E"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39DA25FA" w14:textId="77777777" w:rsidTr="004E6DA1">
        <w:trPr>
          <w:trHeight w:val="330"/>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733AB90F" w14:textId="77777777" w:rsidR="00E14EBF" w:rsidRDefault="00E14EBF">
            <w:pPr>
              <w:spacing w:after="0"/>
              <w:rPr>
                <w:rFonts w:ascii="Times New Roman" w:eastAsia="Times New Roman" w:hAnsi="Times New Roman"/>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EDA7A1F"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Désenfumage et détection CO</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8BD2E7"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 xml:space="preserve">Entretien, maintenance, renouvellement, réparations, fonctionnement et vérifications réglementaires des systèmes de désenfumage et de détection CO des </w:t>
            </w:r>
            <w:r w:rsidR="00D811E1">
              <w:rPr>
                <w:rFonts w:ascii="Times New Roman" w:eastAsia="Times New Roman" w:hAnsi="Times New Roman"/>
                <w:color w:val="000000"/>
                <w:lang w:eastAsia="fr-FR"/>
              </w:rPr>
              <w:t>Locaux</w:t>
            </w:r>
            <w:r>
              <w:rPr>
                <w:rFonts w:ascii="Times New Roman" w:eastAsia="Times New Roman" w:hAnsi="Times New Roman"/>
                <w:color w:val="000000"/>
                <w:lang w:eastAsia="fr-FR"/>
              </w:rPr>
              <w:t xml:space="preserve"> et de l’immeuble</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526A104"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FBD9AA"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72BAB5F8" w14:textId="77777777" w:rsidTr="004E6DA1">
        <w:trPr>
          <w:trHeight w:val="330"/>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EAA8558" w14:textId="432BBC73" w:rsidR="00E14EBF" w:rsidRDefault="00B72230">
            <w:pPr>
              <w:spacing w:after="0" w:line="240" w:lineRule="auto"/>
              <w:jc w:val="both"/>
              <w:rPr>
                <w:rFonts w:ascii="Times New Roman" w:eastAsia="Times New Roman" w:hAnsi="Times New Roman"/>
                <w:b/>
                <w:bCs/>
                <w:color w:val="000000"/>
                <w:lang w:eastAsia="fr-FR"/>
              </w:rPr>
            </w:pPr>
            <w:r>
              <w:rPr>
                <w:rFonts w:ascii="Times New Roman" w:eastAsia="Times New Roman" w:hAnsi="Times New Roman"/>
                <w:b/>
                <w:bCs/>
                <w:color w:val="000000"/>
                <w:lang w:eastAsia="fr-FR"/>
              </w:rPr>
              <w:t>CH</w:t>
            </w:r>
            <w:r w:rsidR="00E14EBF">
              <w:rPr>
                <w:rFonts w:ascii="Times New Roman" w:eastAsia="Times New Roman" w:hAnsi="Times New Roman"/>
                <w:b/>
                <w:bCs/>
                <w:color w:val="000000"/>
                <w:lang w:eastAsia="fr-FR"/>
              </w:rPr>
              <w:t>AUD</w:t>
            </w:r>
          </w:p>
          <w:p w14:paraId="7ECA6EE3" w14:textId="77777777" w:rsidR="00E14EBF" w:rsidRDefault="00E14EBF">
            <w:pPr>
              <w:spacing w:after="0" w:line="240" w:lineRule="auto"/>
              <w:jc w:val="both"/>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lastRenderedPageBreak/>
              <w:t>FROID</w:t>
            </w: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70CE636"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lastRenderedPageBreak/>
              <w:t>Chaud</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4E88741" w14:textId="6C0D970F" w:rsidR="00E14EBF" w:rsidRDefault="00E14EBF" w:rsidP="005216B7">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 xml:space="preserve">Entretien, maintenance, </w:t>
            </w:r>
            <w:r w:rsidR="00CB1E01">
              <w:rPr>
                <w:rFonts w:ascii="Times New Roman" w:eastAsia="Times New Roman" w:hAnsi="Times New Roman"/>
                <w:color w:val="000000"/>
                <w:lang w:eastAsia="fr-FR"/>
              </w:rPr>
              <w:t xml:space="preserve">menues </w:t>
            </w:r>
            <w:r>
              <w:rPr>
                <w:rFonts w:ascii="Times New Roman" w:eastAsia="Times New Roman" w:hAnsi="Times New Roman"/>
                <w:color w:val="000000"/>
                <w:lang w:eastAsia="fr-FR"/>
              </w:rPr>
              <w:lastRenderedPageBreak/>
              <w:t xml:space="preserve">réparations, fonctionnement et vérifications réglementaires des appareils, </w:t>
            </w:r>
            <w:r w:rsidRPr="00E82C3B">
              <w:rPr>
                <w:rFonts w:ascii="Times New Roman" w:eastAsia="Times New Roman" w:hAnsi="Times New Roman"/>
                <w:color w:val="000000"/>
                <w:highlight w:val="yellow"/>
                <w:lang w:eastAsia="fr-FR"/>
              </w:rPr>
              <w:t xml:space="preserve">des </w:t>
            </w:r>
            <w:r w:rsidR="00D811E1" w:rsidRPr="00E82C3B">
              <w:rPr>
                <w:rFonts w:ascii="Times New Roman" w:eastAsia="Times New Roman" w:hAnsi="Times New Roman"/>
                <w:color w:val="000000"/>
                <w:highlight w:val="yellow"/>
                <w:lang w:eastAsia="fr-FR"/>
              </w:rPr>
              <w:t>Locaux</w:t>
            </w:r>
            <w:r w:rsidRPr="00E82C3B">
              <w:rPr>
                <w:rFonts w:ascii="Times New Roman" w:eastAsia="Times New Roman" w:hAnsi="Times New Roman"/>
                <w:color w:val="000000"/>
                <w:highlight w:val="yellow"/>
                <w:lang w:eastAsia="fr-FR"/>
              </w:rPr>
              <w:t xml:space="preserve"> et</w:t>
            </w:r>
            <w:r>
              <w:rPr>
                <w:rFonts w:ascii="Times New Roman" w:eastAsia="Times New Roman" w:hAnsi="Times New Roman"/>
                <w:color w:val="000000"/>
                <w:lang w:eastAsia="fr-FR"/>
              </w:rPr>
              <w:t xml:space="preserve"> </w:t>
            </w:r>
            <w:r w:rsidRPr="00E82C3B">
              <w:rPr>
                <w:rFonts w:ascii="Times New Roman" w:eastAsia="Times New Roman" w:hAnsi="Times New Roman"/>
                <w:color w:val="000000"/>
                <w:highlight w:val="yellow"/>
                <w:lang w:eastAsia="fr-FR"/>
              </w:rPr>
              <w:t>de l’immeuble</w:t>
            </w:r>
            <w:r>
              <w:rPr>
                <w:rFonts w:ascii="Times New Roman" w:eastAsia="Times New Roman" w:hAnsi="Times New Roman"/>
                <w:color w:val="000000"/>
                <w:lang w:eastAsia="fr-FR"/>
              </w:rPr>
              <w:t>, pour production de chaleur</w:t>
            </w:r>
            <w:r w:rsidR="00032685">
              <w:rPr>
                <w:rFonts w:ascii="Times New Roman" w:eastAsia="Times New Roman" w:hAnsi="Times New Roman"/>
                <w:color w:val="000000"/>
                <w:lang w:eastAsia="fr-FR"/>
              </w:rPr>
              <w:t>, d’eau chaude,</w:t>
            </w:r>
            <w:r>
              <w:rPr>
                <w:rFonts w:ascii="Times New Roman" w:eastAsia="Times New Roman" w:hAnsi="Times New Roman"/>
                <w:color w:val="000000"/>
                <w:lang w:eastAsia="fr-FR"/>
              </w:rPr>
              <w:t xml:space="preserve"> ou charges liées à un contrat spécifique avec concessionnaire</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7996FB9"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460055F"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20C95C0A" w14:textId="77777777" w:rsidTr="00A35140">
        <w:trPr>
          <w:trHeight w:val="2104"/>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7FE3EE97" w14:textId="77777777" w:rsidR="00E14EBF" w:rsidRDefault="00E14EBF">
            <w:pPr>
              <w:spacing w:after="0"/>
              <w:rPr>
                <w:rFonts w:ascii="Times New Roman" w:eastAsia="Times New Roman" w:hAnsi="Times New Roman"/>
                <w:b/>
                <w:bCs/>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6450EAA"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Froid</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2507AAF" w14:textId="7A6029FF"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 xml:space="preserve">Entretien, maintenance, </w:t>
            </w:r>
            <w:r w:rsidR="00CB1E01">
              <w:rPr>
                <w:rFonts w:ascii="Times New Roman" w:eastAsia="Times New Roman" w:hAnsi="Times New Roman"/>
                <w:color w:val="000000"/>
                <w:lang w:eastAsia="fr-FR"/>
              </w:rPr>
              <w:t xml:space="preserve">menues </w:t>
            </w:r>
            <w:r>
              <w:rPr>
                <w:rFonts w:ascii="Times New Roman" w:eastAsia="Times New Roman" w:hAnsi="Times New Roman"/>
                <w:color w:val="000000"/>
                <w:lang w:eastAsia="fr-FR"/>
              </w:rPr>
              <w:t xml:space="preserve">réparations, fonctionnement et vérifications réglementaires des appareils liés à la production de froid </w:t>
            </w:r>
            <w:r w:rsidRPr="00E82C3B">
              <w:rPr>
                <w:rFonts w:ascii="Times New Roman" w:eastAsia="Times New Roman" w:hAnsi="Times New Roman"/>
                <w:color w:val="000000"/>
                <w:highlight w:val="yellow"/>
                <w:lang w:eastAsia="fr-FR"/>
              </w:rPr>
              <w:t xml:space="preserve">des </w:t>
            </w:r>
            <w:r w:rsidR="00D811E1" w:rsidRPr="00E82C3B">
              <w:rPr>
                <w:rFonts w:ascii="Times New Roman" w:eastAsia="Times New Roman" w:hAnsi="Times New Roman"/>
                <w:color w:val="000000"/>
                <w:highlight w:val="yellow"/>
                <w:lang w:eastAsia="fr-FR"/>
              </w:rPr>
              <w:t>Locaux</w:t>
            </w:r>
            <w:r w:rsidRPr="00E82C3B">
              <w:rPr>
                <w:rFonts w:ascii="Times New Roman" w:eastAsia="Times New Roman" w:hAnsi="Times New Roman"/>
                <w:color w:val="000000"/>
                <w:highlight w:val="yellow"/>
                <w:lang w:eastAsia="fr-FR"/>
              </w:rPr>
              <w:t xml:space="preserve"> et</w:t>
            </w:r>
            <w:r>
              <w:rPr>
                <w:rFonts w:ascii="Times New Roman" w:eastAsia="Times New Roman" w:hAnsi="Times New Roman"/>
                <w:color w:val="000000"/>
                <w:lang w:eastAsia="fr-FR"/>
              </w:rPr>
              <w:t xml:space="preserve"> </w:t>
            </w:r>
            <w:r w:rsidRPr="00E82C3B">
              <w:rPr>
                <w:rFonts w:ascii="Times New Roman" w:eastAsia="Times New Roman" w:hAnsi="Times New Roman"/>
                <w:color w:val="000000"/>
                <w:highlight w:val="yellow"/>
                <w:lang w:eastAsia="fr-FR"/>
              </w:rPr>
              <w:t>de l’immeuble</w:t>
            </w:r>
            <w:r>
              <w:rPr>
                <w:rFonts w:ascii="Times New Roman" w:eastAsia="Times New Roman" w:hAnsi="Times New Roman"/>
                <w:color w:val="000000"/>
                <w:lang w:eastAsia="fr-FR"/>
              </w:rPr>
              <w:t xml:space="preserve"> </w:t>
            </w:r>
          </w:p>
          <w:p w14:paraId="647F46C4"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Ou charges liées à un contrat spécifique avec concessionnaire</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CABA15"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95158D2"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75DCB6A8" w14:textId="77777777" w:rsidTr="004E6DA1">
        <w:trPr>
          <w:trHeight w:val="330"/>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67DCBDC1" w14:textId="77777777" w:rsidR="00E14EBF" w:rsidRDefault="00E14EBF">
            <w:pPr>
              <w:spacing w:after="0"/>
              <w:rPr>
                <w:rFonts w:ascii="Times New Roman" w:eastAsia="Times New Roman" w:hAnsi="Times New Roman"/>
                <w:b/>
                <w:bCs/>
                <w:sz w:val="24"/>
                <w:szCs w:val="24"/>
                <w:lang w:eastAsia="fr-FR"/>
              </w:rPr>
            </w:pPr>
          </w:p>
        </w:tc>
        <w:tc>
          <w:tcPr>
            <w:tcW w:w="18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A6871F4"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Ventilation</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3E85324" w14:textId="6068FC4E" w:rsidR="00E14EBF" w:rsidRDefault="00E14EBF" w:rsidP="005216B7">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 xml:space="preserve">Entretien, maintenance, </w:t>
            </w:r>
            <w:r w:rsidR="00CB1E01">
              <w:rPr>
                <w:rFonts w:ascii="Times New Roman" w:eastAsia="Times New Roman" w:hAnsi="Times New Roman"/>
                <w:color w:val="000000"/>
                <w:lang w:eastAsia="fr-FR"/>
              </w:rPr>
              <w:t xml:space="preserve">menues </w:t>
            </w:r>
            <w:r>
              <w:rPr>
                <w:rFonts w:ascii="Times New Roman" w:eastAsia="Times New Roman" w:hAnsi="Times New Roman"/>
                <w:color w:val="000000"/>
                <w:lang w:eastAsia="fr-FR"/>
              </w:rPr>
              <w:t>réparations, fonctionnement et vérifications réglementaires des équipements de ventilation</w:t>
            </w:r>
            <w:r w:rsidR="00D811E1">
              <w:rPr>
                <w:rFonts w:ascii="Times New Roman" w:eastAsia="Times New Roman" w:hAnsi="Times New Roman"/>
                <w:color w:val="000000"/>
                <w:lang w:eastAsia="fr-FR"/>
              </w:rPr>
              <w:t xml:space="preserve"> </w:t>
            </w:r>
            <w:r w:rsidR="00D811E1" w:rsidRPr="00E82C3B">
              <w:rPr>
                <w:rFonts w:ascii="Times New Roman" w:eastAsia="Times New Roman" w:hAnsi="Times New Roman"/>
                <w:color w:val="000000"/>
                <w:highlight w:val="yellow"/>
                <w:lang w:eastAsia="fr-FR"/>
              </w:rPr>
              <w:t>des Locaux et</w:t>
            </w:r>
            <w:r w:rsidR="00D811E1">
              <w:rPr>
                <w:rFonts w:ascii="Times New Roman" w:eastAsia="Times New Roman" w:hAnsi="Times New Roman"/>
                <w:color w:val="000000"/>
                <w:lang w:eastAsia="fr-FR"/>
              </w:rPr>
              <w:t xml:space="preserve"> </w:t>
            </w:r>
            <w:r w:rsidR="00D811E1" w:rsidRPr="00E82C3B">
              <w:rPr>
                <w:rFonts w:ascii="Times New Roman" w:eastAsia="Times New Roman" w:hAnsi="Times New Roman"/>
                <w:color w:val="000000"/>
                <w:highlight w:val="yellow"/>
                <w:lang w:eastAsia="fr-FR"/>
              </w:rPr>
              <w:t>de l’immeuble</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2CA5A13"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7EE8E7A"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D811E1" w14:paraId="4CF1FFE6" w14:textId="77777777" w:rsidTr="004E6DA1">
        <w:trPr>
          <w:trHeight w:val="330"/>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F585127"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ASSURANCES</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A2E2466" w14:textId="77777777" w:rsidR="00E14EBF" w:rsidRDefault="00E14EBF">
            <w:pPr>
              <w:rPr>
                <w:rFonts w:ascii="Times New Roman" w:eastAsia="Times New Roman" w:hAnsi="Times New Roman"/>
                <w:sz w:val="24"/>
                <w:szCs w:val="24"/>
                <w:lang w:eastAsia="fr-FR"/>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7375817"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Assurances de l’immeuble valeur reconstruction à neuf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13B2792"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569F53E" w14:textId="77777777" w:rsidR="00E14EBF" w:rsidRDefault="00E14EBF" w:rsidP="00D811E1">
            <w:pPr>
              <w:jc w:val="both"/>
              <w:rPr>
                <w:rFonts w:ascii="Times New Roman" w:eastAsia="Times New Roman" w:hAnsi="Times New Roman"/>
                <w:sz w:val="24"/>
                <w:szCs w:val="24"/>
                <w:lang w:eastAsia="fr-FR"/>
              </w:rPr>
            </w:pPr>
          </w:p>
        </w:tc>
      </w:tr>
      <w:tr w:rsidR="00D811E1" w14:paraId="11EA4161" w14:textId="77777777" w:rsidTr="004E6DA1">
        <w:trPr>
          <w:trHeight w:val="330"/>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7AF2F31E" w14:textId="77777777" w:rsidR="00E14EBF" w:rsidRDefault="00E14EBF">
            <w:pPr>
              <w:spacing w:after="0"/>
              <w:rPr>
                <w:rFonts w:ascii="Times New Roman" w:eastAsia="Times New Roman" w:hAnsi="Times New Roman"/>
                <w:sz w:val="24"/>
                <w:szCs w:val="24"/>
                <w:lang w:eastAsia="fr-FR"/>
              </w:rPr>
            </w:pPr>
          </w:p>
        </w:tc>
        <w:tc>
          <w:tcPr>
            <w:tcW w:w="1832" w:type="dxa"/>
            <w:vMerge/>
            <w:tcBorders>
              <w:top w:val="single" w:sz="4" w:space="0" w:color="000000"/>
              <w:left w:val="single" w:sz="4" w:space="0" w:color="000000"/>
              <w:bottom w:val="single" w:sz="4" w:space="0" w:color="000000"/>
              <w:right w:val="single" w:sz="4" w:space="0" w:color="000000"/>
            </w:tcBorders>
            <w:vAlign w:val="center"/>
            <w:hideMark/>
          </w:tcPr>
          <w:p w14:paraId="5565BA90" w14:textId="77777777" w:rsidR="00E14EBF" w:rsidRDefault="00E14EBF">
            <w:pPr>
              <w:spacing w:after="0"/>
              <w:rPr>
                <w:rFonts w:ascii="Times New Roman" w:eastAsia="Times New Roman" w:hAnsi="Times New Roman"/>
                <w:sz w:val="24"/>
                <w:szCs w:val="24"/>
                <w:lang w:eastAsia="fr-FR"/>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AB2F91C" w14:textId="40A2A160" w:rsidR="00E14EBF" w:rsidRDefault="00E14EBF" w:rsidP="00A35140">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 xml:space="preserve">Assurances des </w:t>
            </w:r>
            <w:r w:rsidR="00D811E1">
              <w:rPr>
                <w:rFonts w:ascii="Times New Roman" w:eastAsia="Times New Roman" w:hAnsi="Times New Roman"/>
                <w:color w:val="000000"/>
                <w:lang w:eastAsia="fr-FR"/>
              </w:rPr>
              <w:t>Locaux</w:t>
            </w:r>
            <w:r>
              <w:rPr>
                <w:rFonts w:ascii="Times New Roman" w:eastAsia="Times New Roman" w:hAnsi="Times New Roman"/>
                <w:color w:val="000000"/>
                <w:lang w:eastAsia="fr-FR"/>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F0B75FE" w14:textId="77777777" w:rsidR="00E14EBF" w:rsidRDefault="00E14EBF" w:rsidP="00D811E1">
            <w:pPr>
              <w:spacing w:after="0" w:line="240" w:lineRule="auto"/>
              <w:jc w:val="both"/>
              <w:rPr>
                <w:rFonts w:ascii="Times New Roman" w:eastAsia="Times New Roman" w:hAnsi="Times New Roman"/>
                <w:b/>
                <w:bCs/>
                <w:color w:val="000000"/>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5BA94C5" w14:textId="77777777" w:rsidR="00E14EBF" w:rsidRPr="005216B7" w:rsidRDefault="00E14EBF" w:rsidP="00D811E1">
            <w:pPr>
              <w:spacing w:after="0" w:line="240" w:lineRule="auto"/>
              <w:jc w:val="both"/>
              <w:rPr>
                <w:rFonts w:ascii="Times New Roman" w:eastAsia="Times New Roman" w:hAnsi="Times New Roman"/>
                <w:b/>
                <w:bCs/>
                <w:lang w:eastAsia="fr-FR"/>
              </w:rPr>
            </w:pPr>
            <w:r w:rsidRPr="005216B7">
              <w:rPr>
                <w:rFonts w:ascii="Times New Roman" w:eastAsia="Times New Roman" w:hAnsi="Times New Roman"/>
                <w:b/>
                <w:bCs/>
                <w:lang w:eastAsia="fr-FR"/>
              </w:rPr>
              <w:t>X</w:t>
            </w:r>
          </w:p>
        </w:tc>
      </w:tr>
      <w:tr w:rsidR="00A35140" w14:paraId="064F7E18" w14:textId="77777777" w:rsidTr="005220FC">
        <w:trPr>
          <w:trHeight w:val="506"/>
        </w:trPr>
        <w:tc>
          <w:tcPr>
            <w:tcW w:w="2383"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hideMark/>
          </w:tcPr>
          <w:p w14:paraId="62DAEACC" w14:textId="77777777" w:rsidR="00A35140" w:rsidRDefault="00A35140">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ETAT ET COLLECTIVITES </w:t>
            </w:r>
          </w:p>
        </w:tc>
        <w:tc>
          <w:tcPr>
            <w:tcW w:w="1832"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hideMark/>
          </w:tcPr>
          <w:p w14:paraId="036E75AC" w14:textId="77777777" w:rsidR="00A35140" w:rsidRDefault="00A35140">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Taxes, impôts et redevances </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FA4E7A1" w14:textId="43E553CA" w:rsidR="00A35140" w:rsidRDefault="00A35140" w:rsidP="00E82C3B">
            <w:pPr>
              <w:spacing w:after="0" w:line="240" w:lineRule="auto"/>
              <w:jc w:val="both"/>
              <w:rPr>
                <w:rFonts w:ascii="Times New Roman" w:eastAsia="Times New Roman" w:hAnsi="Times New Roman"/>
                <w:lang w:eastAsia="fr-FR"/>
              </w:rPr>
            </w:pPr>
            <w:commentRangeStart w:id="38"/>
            <w:r>
              <w:rPr>
                <w:rFonts w:ascii="Times New Roman" w:eastAsia="Times New Roman" w:hAnsi="Times New Roman"/>
                <w:lang w:eastAsia="fr-FR"/>
              </w:rPr>
              <w:t>Taxe foncière</w:t>
            </w:r>
            <w:commentRangeEnd w:id="38"/>
            <w:r w:rsidR="00D60F9B">
              <w:rPr>
                <w:rStyle w:val="Marquedecommentaire"/>
                <w:rFonts w:ascii="Times New Roman" w:eastAsia="Times New Roman" w:hAnsi="Times New Roman"/>
                <w:lang w:val="fr-CA" w:eastAsia="fr-FR"/>
              </w:rPr>
              <w:commentReference w:id="38"/>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456E268" w14:textId="069FC544" w:rsidR="00A35140" w:rsidRPr="00EC02C9" w:rsidRDefault="00EC02C9" w:rsidP="00D811E1">
            <w:pPr>
              <w:jc w:val="both"/>
              <w:rPr>
                <w:rFonts w:ascii="Times New Roman" w:eastAsia="Times New Roman" w:hAnsi="Times New Roman"/>
                <w:b/>
                <w:lang w:eastAsia="fr-FR"/>
              </w:rPr>
            </w:pPr>
            <w:r w:rsidRPr="00EC02C9">
              <w:rPr>
                <w:rFonts w:ascii="Times New Roman" w:eastAsia="Times New Roman" w:hAnsi="Times New Roman"/>
                <w:b/>
                <w:lang w:eastAsia="fr-FR"/>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4387E3C" w14:textId="3A5F67FF" w:rsidR="00A35140" w:rsidRPr="005216B7" w:rsidRDefault="00A35140" w:rsidP="00D811E1">
            <w:pPr>
              <w:spacing w:after="0" w:line="240" w:lineRule="auto"/>
              <w:jc w:val="both"/>
              <w:rPr>
                <w:rFonts w:ascii="Times New Roman" w:eastAsia="Times New Roman" w:hAnsi="Times New Roman"/>
                <w:b/>
                <w:bCs/>
                <w:lang w:eastAsia="fr-FR"/>
              </w:rPr>
            </w:pPr>
          </w:p>
        </w:tc>
      </w:tr>
      <w:tr w:rsidR="00A35140" w14:paraId="7881F2E3" w14:textId="77777777" w:rsidTr="005220FC">
        <w:trPr>
          <w:trHeight w:val="834"/>
        </w:trPr>
        <w:tc>
          <w:tcPr>
            <w:tcW w:w="2383" w:type="dxa"/>
            <w:vMerge/>
            <w:tcBorders>
              <w:left w:val="single" w:sz="4" w:space="0" w:color="000000"/>
              <w:right w:val="single" w:sz="4" w:space="0" w:color="000000"/>
            </w:tcBorders>
            <w:shd w:val="clear" w:color="auto" w:fill="FFFFFF"/>
            <w:tcMar>
              <w:top w:w="0" w:type="dxa"/>
              <w:left w:w="115" w:type="dxa"/>
              <w:bottom w:w="0" w:type="dxa"/>
              <w:right w:w="115" w:type="dxa"/>
            </w:tcMar>
            <w:vAlign w:val="center"/>
          </w:tcPr>
          <w:p w14:paraId="2AB71334" w14:textId="77777777" w:rsidR="00A35140" w:rsidRDefault="00A35140">
            <w:pPr>
              <w:spacing w:after="0" w:line="240" w:lineRule="auto"/>
              <w:jc w:val="both"/>
              <w:rPr>
                <w:rFonts w:ascii="Times New Roman" w:eastAsia="Times New Roman" w:hAnsi="Times New Roman"/>
                <w:b/>
                <w:bCs/>
                <w:color w:val="000000"/>
                <w:lang w:eastAsia="fr-FR"/>
              </w:rPr>
            </w:pPr>
          </w:p>
        </w:tc>
        <w:tc>
          <w:tcPr>
            <w:tcW w:w="1832" w:type="dxa"/>
            <w:vMerge/>
            <w:tcBorders>
              <w:left w:val="single" w:sz="4" w:space="0" w:color="000000"/>
              <w:right w:val="single" w:sz="4" w:space="0" w:color="000000"/>
            </w:tcBorders>
            <w:shd w:val="clear" w:color="auto" w:fill="FFFFFF"/>
            <w:tcMar>
              <w:top w:w="0" w:type="dxa"/>
              <w:left w:w="115" w:type="dxa"/>
              <w:bottom w:w="0" w:type="dxa"/>
              <w:right w:w="115" w:type="dxa"/>
            </w:tcMar>
            <w:vAlign w:val="center"/>
          </w:tcPr>
          <w:p w14:paraId="4C68691D" w14:textId="77777777" w:rsidR="00A35140" w:rsidRDefault="00A35140">
            <w:pPr>
              <w:spacing w:after="0" w:line="240" w:lineRule="auto"/>
              <w:jc w:val="both"/>
              <w:rPr>
                <w:rFonts w:ascii="Times New Roman" w:eastAsia="Times New Roman" w:hAnsi="Times New Roman"/>
                <w:b/>
                <w:bCs/>
                <w:color w:val="000000"/>
                <w:lang w:eastAsia="fr-FR"/>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95525A" w14:textId="5BFD0827" w:rsidR="00A35140" w:rsidRDefault="00A35140" w:rsidP="00A35140">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Taxe de balayage, taxe d’assainissement, taxe d’écoulement des égouts</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7853836" w14:textId="77777777" w:rsidR="00A35140" w:rsidRDefault="00A35140" w:rsidP="00D811E1">
            <w:pPr>
              <w:jc w:val="both"/>
              <w:rPr>
                <w:rFonts w:ascii="Times New Roman" w:eastAsia="Times New Roman" w:hAnsi="Times New Roman"/>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CA5092" w14:textId="274C0DC6" w:rsidR="00A35140" w:rsidRPr="005216B7" w:rsidRDefault="00A35140" w:rsidP="00D811E1">
            <w:pPr>
              <w:spacing w:after="0" w:line="240" w:lineRule="auto"/>
              <w:jc w:val="both"/>
              <w:rPr>
                <w:rFonts w:ascii="Times New Roman" w:eastAsia="Times New Roman" w:hAnsi="Times New Roman"/>
                <w:b/>
                <w:bCs/>
                <w:lang w:eastAsia="fr-FR"/>
              </w:rPr>
            </w:pPr>
            <w:r>
              <w:rPr>
                <w:rFonts w:ascii="Times New Roman" w:eastAsia="Times New Roman" w:hAnsi="Times New Roman"/>
                <w:b/>
                <w:bCs/>
                <w:lang w:eastAsia="fr-FR"/>
              </w:rPr>
              <w:t>X</w:t>
            </w:r>
          </w:p>
        </w:tc>
      </w:tr>
      <w:tr w:rsidR="00A35140" w14:paraId="5A3CDC23" w14:textId="77777777" w:rsidTr="005220FC">
        <w:trPr>
          <w:trHeight w:val="636"/>
        </w:trPr>
        <w:tc>
          <w:tcPr>
            <w:tcW w:w="2383" w:type="dxa"/>
            <w:vMerge/>
            <w:tcBorders>
              <w:left w:val="single" w:sz="4" w:space="0" w:color="000000"/>
              <w:right w:val="single" w:sz="4" w:space="0" w:color="000000"/>
            </w:tcBorders>
            <w:vAlign w:val="center"/>
            <w:hideMark/>
          </w:tcPr>
          <w:p w14:paraId="32A51E56" w14:textId="77777777" w:rsidR="00A35140" w:rsidRDefault="00A35140">
            <w:pPr>
              <w:spacing w:after="0"/>
              <w:rPr>
                <w:rFonts w:ascii="Times New Roman" w:eastAsia="Times New Roman" w:hAnsi="Times New Roman"/>
                <w:sz w:val="24"/>
                <w:szCs w:val="24"/>
                <w:lang w:eastAsia="fr-FR"/>
              </w:rPr>
            </w:pPr>
          </w:p>
        </w:tc>
        <w:tc>
          <w:tcPr>
            <w:tcW w:w="1832" w:type="dxa"/>
            <w:vMerge/>
            <w:tcBorders>
              <w:left w:val="single" w:sz="4" w:space="0" w:color="000000"/>
              <w:right w:val="single" w:sz="4" w:space="0" w:color="000000"/>
            </w:tcBorders>
            <w:vAlign w:val="center"/>
            <w:hideMark/>
          </w:tcPr>
          <w:p w14:paraId="038984E4" w14:textId="77777777" w:rsidR="00A35140" w:rsidRDefault="00A35140">
            <w:pPr>
              <w:spacing w:after="0"/>
              <w:rPr>
                <w:rFonts w:ascii="Times New Roman" w:eastAsia="Times New Roman" w:hAnsi="Times New Roman"/>
                <w:sz w:val="24"/>
                <w:szCs w:val="24"/>
                <w:lang w:eastAsia="fr-FR"/>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DBBC26B" w14:textId="77777777" w:rsidR="00A35140" w:rsidRDefault="00A35140" w:rsidP="007315F7">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Contribution économique territoriale du Bailleur</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1E676D" w14:textId="77777777" w:rsidR="00A35140" w:rsidRDefault="00A35140"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72914C" w14:textId="77777777" w:rsidR="00A35140" w:rsidRDefault="00A35140" w:rsidP="00D811E1">
            <w:pPr>
              <w:jc w:val="both"/>
              <w:rPr>
                <w:rFonts w:ascii="Times New Roman" w:eastAsia="Times New Roman" w:hAnsi="Times New Roman"/>
                <w:sz w:val="24"/>
                <w:szCs w:val="24"/>
                <w:lang w:eastAsia="fr-FR"/>
              </w:rPr>
            </w:pPr>
          </w:p>
        </w:tc>
      </w:tr>
      <w:tr w:rsidR="00A35140" w14:paraId="1A118F9A" w14:textId="77777777" w:rsidTr="005220FC">
        <w:trPr>
          <w:trHeight w:val="636"/>
        </w:trPr>
        <w:tc>
          <w:tcPr>
            <w:tcW w:w="2383" w:type="dxa"/>
            <w:vMerge/>
            <w:tcBorders>
              <w:left w:val="single" w:sz="4" w:space="0" w:color="000000"/>
              <w:bottom w:val="single" w:sz="4" w:space="0" w:color="000000"/>
              <w:right w:val="single" w:sz="4" w:space="0" w:color="000000"/>
            </w:tcBorders>
            <w:vAlign w:val="center"/>
          </w:tcPr>
          <w:p w14:paraId="2A533F0A" w14:textId="77777777" w:rsidR="00A35140" w:rsidRDefault="00A35140">
            <w:pPr>
              <w:spacing w:after="0"/>
              <w:rPr>
                <w:rFonts w:ascii="Times New Roman" w:eastAsia="Times New Roman" w:hAnsi="Times New Roman"/>
                <w:sz w:val="24"/>
                <w:szCs w:val="24"/>
                <w:lang w:eastAsia="fr-FR"/>
              </w:rPr>
            </w:pPr>
          </w:p>
        </w:tc>
        <w:tc>
          <w:tcPr>
            <w:tcW w:w="1832" w:type="dxa"/>
            <w:vMerge/>
            <w:tcBorders>
              <w:left w:val="single" w:sz="4" w:space="0" w:color="000000"/>
              <w:bottom w:val="single" w:sz="4" w:space="0" w:color="000000"/>
              <w:right w:val="single" w:sz="4" w:space="0" w:color="000000"/>
            </w:tcBorders>
            <w:vAlign w:val="center"/>
          </w:tcPr>
          <w:p w14:paraId="56A61BCD" w14:textId="77777777" w:rsidR="00A35140" w:rsidRDefault="00A35140">
            <w:pPr>
              <w:spacing w:after="0"/>
              <w:rPr>
                <w:rFonts w:ascii="Times New Roman" w:eastAsia="Times New Roman" w:hAnsi="Times New Roman"/>
                <w:sz w:val="24"/>
                <w:szCs w:val="24"/>
                <w:lang w:eastAsia="fr-FR"/>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3D857804" w14:textId="22F7E0E6" w:rsidR="00A35140" w:rsidRDefault="00A35140" w:rsidP="007315F7">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Contribution économique territoriale du Preneur</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45A048C" w14:textId="77777777" w:rsidR="00A35140" w:rsidRDefault="00A35140" w:rsidP="00D811E1">
            <w:pPr>
              <w:spacing w:after="0" w:line="240" w:lineRule="auto"/>
              <w:jc w:val="both"/>
              <w:rPr>
                <w:rFonts w:ascii="Times New Roman" w:eastAsia="Times New Roman" w:hAnsi="Times New Roman"/>
                <w:b/>
                <w:bCs/>
                <w:color w:val="000000"/>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6D598F" w14:textId="1A7B948D" w:rsidR="00A35140" w:rsidRPr="00A35140" w:rsidRDefault="00A35140" w:rsidP="00D811E1">
            <w:pPr>
              <w:jc w:val="both"/>
              <w:rPr>
                <w:rFonts w:ascii="Times New Roman" w:eastAsia="Times New Roman" w:hAnsi="Times New Roman"/>
                <w:b/>
                <w:lang w:eastAsia="fr-FR"/>
              </w:rPr>
            </w:pPr>
            <w:r w:rsidRPr="00A35140">
              <w:rPr>
                <w:rFonts w:ascii="Times New Roman" w:eastAsia="Times New Roman" w:hAnsi="Times New Roman"/>
                <w:b/>
                <w:lang w:eastAsia="fr-FR"/>
              </w:rPr>
              <w:t>X</w:t>
            </w:r>
          </w:p>
        </w:tc>
      </w:tr>
      <w:tr w:rsidR="00D811E1" w14:paraId="1E1FA062" w14:textId="77777777" w:rsidTr="007315F7">
        <w:trPr>
          <w:trHeight w:val="564"/>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3624229" w14:textId="77777777" w:rsidR="00E82C3B" w:rsidRDefault="00E82C3B">
            <w:pPr>
              <w:spacing w:after="0" w:line="240" w:lineRule="auto"/>
              <w:jc w:val="both"/>
              <w:rPr>
                <w:rFonts w:ascii="Times New Roman" w:eastAsia="Times New Roman" w:hAnsi="Times New Roman"/>
                <w:b/>
                <w:bCs/>
                <w:color w:val="000000"/>
                <w:lang w:eastAsia="fr-FR"/>
              </w:rPr>
            </w:pPr>
          </w:p>
          <w:p w14:paraId="6BD60826" w14:textId="77777777" w:rsidR="00E14EBF" w:rsidRDefault="00E14EBF">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GESTION</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B90FDAE" w14:textId="77777777" w:rsidR="00E82C3B" w:rsidRDefault="00E82C3B">
            <w:pPr>
              <w:spacing w:after="0" w:line="240" w:lineRule="auto"/>
              <w:jc w:val="both"/>
              <w:rPr>
                <w:rFonts w:ascii="Times New Roman" w:eastAsia="Times New Roman" w:hAnsi="Times New Roman"/>
                <w:b/>
                <w:bCs/>
                <w:color w:val="000000"/>
                <w:lang w:eastAsia="fr-FR"/>
              </w:rPr>
            </w:pPr>
          </w:p>
          <w:p w14:paraId="0D03870E" w14:textId="77777777" w:rsidR="00E14EBF" w:rsidRDefault="007315F7">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H</w:t>
            </w:r>
            <w:r w:rsidR="00E14EBF">
              <w:rPr>
                <w:rFonts w:ascii="Times New Roman" w:eastAsia="Times New Roman" w:hAnsi="Times New Roman"/>
                <w:b/>
                <w:bCs/>
                <w:color w:val="000000"/>
                <w:lang w:eastAsia="fr-FR"/>
              </w:rPr>
              <w:t>onoraires, frais</w:t>
            </w: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B60D144" w14:textId="7460CD6E"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Honoraires de gestion locative </w:t>
            </w:r>
            <w:r w:rsidR="00E82C3B">
              <w:rPr>
                <w:rFonts w:ascii="Times New Roman" w:eastAsia="Times New Roman" w:hAnsi="Times New Roman"/>
                <w:color w:val="000000"/>
                <w:lang w:eastAsia="fr-FR"/>
              </w:rPr>
              <w:t>et de gestion des loyers</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490BD9"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9585E20" w14:textId="77777777" w:rsidR="00E14EBF" w:rsidRDefault="00E14EBF" w:rsidP="00D811E1">
            <w:pPr>
              <w:jc w:val="both"/>
              <w:rPr>
                <w:rFonts w:ascii="Times New Roman" w:eastAsia="Times New Roman" w:hAnsi="Times New Roman"/>
                <w:sz w:val="24"/>
                <w:szCs w:val="24"/>
                <w:lang w:eastAsia="fr-FR"/>
              </w:rPr>
            </w:pPr>
          </w:p>
        </w:tc>
      </w:tr>
      <w:tr w:rsidR="00D811E1" w14:paraId="0775FE22" w14:textId="77777777" w:rsidTr="004E6DA1">
        <w:trPr>
          <w:trHeight w:val="436"/>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3E589044" w14:textId="77777777" w:rsidR="00E14EBF" w:rsidRDefault="00E14EBF">
            <w:pPr>
              <w:spacing w:after="0"/>
              <w:rPr>
                <w:rFonts w:ascii="Times New Roman" w:eastAsia="Times New Roman" w:hAnsi="Times New Roman"/>
                <w:sz w:val="24"/>
                <w:szCs w:val="24"/>
                <w:lang w:eastAsia="fr-FR"/>
              </w:rPr>
            </w:pPr>
          </w:p>
        </w:tc>
        <w:tc>
          <w:tcPr>
            <w:tcW w:w="1832" w:type="dxa"/>
            <w:vMerge/>
            <w:tcBorders>
              <w:top w:val="single" w:sz="4" w:space="0" w:color="000000"/>
              <w:left w:val="single" w:sz="4" w:space="0" w:color="000000"/>
              <w:bottom w:val="single" w:sz="4" w:space="0" w:color="000000"/>
              <w:right w:val="single" w:sz="4" w:space="0" w:color="000000"/>
            </w:tcBorders>
            <w:vAlign w:val="center"/>
            <w:hideMark/>
          </w:tcPr>
          <w:p w14:paraId="66A3512D" w14:textId="77777777" w:rsidR="00E14EBF" w:rsidRDefault="00E14EBF">
            <w:pPr>
              <w:spacing w:after="0"/>
              <w:rPr>
                <w:rFonts w:ascii="Times New Roman" w:eastAsia="Times New Roman" w:hAnsi="Times New Roman"/>
                <w:sz w:val="24"/>
                <w:szCs w:val="24"/>
                <w:lang w:eastAsia="fr-FR"/>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26E0856" w14:textId="77777777" w:rsidR="00E14EBF" w:rsidRDefault="00E14EBF" w:rsidP="00D811E1">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Honoraires de gestion technique</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2428EAD" w14:textId="77777777" w:rsidR="00E14EBF" w:rsidRDefault="00E14EBF" w:rsidP="00D811E1">
            <w:pPr>
              <w:spacing w:after="0" w:line="240" w:lineRule="auto"/>
              <w:jc w:val="both"/>
              <w:rPr>
                <w:rFonts w:ascii="Times New Roman" w:eastAsia="Times New Roman" w:hAnsi="Times New Roman"/>
                <w:b/>
                <w:bCs/>
                <w:color w:val="000000"/>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686EF7" w14:textId="77777777" w:rsidR="00E14EBF" w:rsidRDefault="00E14EBF" w:rsidP="00D811E1">
            <w:pPr>
              <w:spacing w:after="240" w:line="240" w:lineRule="auto"/>
              <w:jc w:val="both"/>
              <w:rPr>
                <w:rFonts w:ascii="Times New Roman" w:eastAsia="Times New Roman" w:hAnsi="Times New Roman"/>
                <w:b/>
                <w:bCs/>
                <w:sz w:val="24"/>
                <w:szCs w:val="24"/>
                <w:lang w:eastAsia="fr-FR"/>
              </w:rPr>
            </w:pPr>
            <w:r w:rsidRPr="005216B7">
              <w:rPr>
                <w:rFonts w:ascii="Times New Roman" w:eastAsia="Times New Roman" w:hAnsi="Times New Roman"/>
                <w:b/>
                <w:bCs/>
                <w:szCs w:val="24"/>
                <w:lang w:eastAsia="fr-FR"/>
              </w:rPr>
              <w:t>X</w:t>
            </w:r>
          </w:p>
        </w:tc>
      </w:tr>
      <w:tr w:rsidR="00D811E1" w14:paraId="43860325" w14:textId="77777777" w:rsidTr="004E6DA1">
        <w:trPr>
          <w:trHeight w:val="831"/>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54A31054" w14:textId="77777777" w:rsidR="00E14EBF" w:rsidRDefault="00E14EBF">
            <w:pPr>
              <w:spacing w:after="0"/>
              <w:rPr>
                <w:rFonts w:ascii="Times New Roman" w:eastAsia="Times New Roman" w:hAnsi="Times New Roman"/>
                <w:sz w:val="24"/>
                <w:szCs w:val="24"/>
                <w:lang w:eastAsia="fr-FR"/>
              </w:rPr>
            </w:pPr>
          </w:p>
        </w:tc>
        <w:tc>
          <w:tcPr>
            <w:tcW w:w="1832" w:type="dxa"/>
            <w:vMerge/>
            <w:tcBorders>
              <w:top w:val="single" w:sz="4" w:space="0" w:color="000000"/>
              <w:left w:val="single" w:sz="4" w:space="0" w:color="000000"/>
              <w:bottom w:val="single" w:sz="4" w:space="0" w:color="000000"/>
              <w:right w:val="single" w:sz="4" w:space="0" w:color="000000"/>
            </w:tcBorders>
            <w:vAlign w:val="center"/>
            <w:hideMark/>
          </w:tcPr>
          <w:p w14:paraId="0EB64647" w14:textId="77777777" w:rsidR="00E14EBF" w:rsidRDefault="00E14EBF">
            <w:pPr>
              <w:spacing w:after="0"/>
              <w:rPr>
                <w:rFonts w:ascii="Times New Roman" w:eastAsia="Times New Roman" w:hAnsi="Times New Roman"/>
                <w:sz w:val="24"/>
                <w:szCs w:val="24"/>
                <w:lang w:eastAsia="fr-FR"/>
              </w:rPr>
            </w:pPr>
          </w:p>
        </w:tc>
        <w:tc>
          <w:tcPr>
            <w:tcW w:w="3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1B2CA85" w14:textId="77777777" w:rsidR="00E14EBF" w:rsidRDefault="00E14EBF" w:rsidP="007315F7">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Honoraires, frais liés à la gestion administrative de l’immeuble, notamment les honoraires de syndic de copropriété</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30FF0B0" w14:textId="77777777" w:rsidR="00E14EBF" w:rsidRDefault="00E14EBF" w:rsidP="00D811E1">
            <w:pPr>
              <w:spacing w:after="0" w:line="240" w:lineRule="auto"/>
              <w:jc w:val="both"/>
              <w:rPr>
                <w:rFonts w:ascii="Times New Roman" w:eastAsia="Times New Roman" w:hAnsi="Times New Roman"/>
                <w:b/>
                <w:bCs/>
                <w:color w:val="000000"/>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915566" w14:textId="77777777" w:rsidR="00E14EBF" w:rsidRDefault="00E14EBF" w:rsidP="00D811E1">
            <w:pPr>
              <w:spacing w:after="240" w:line="240" w:lineRule="auto"/>
              <w:jc w:val="both"/>
              <w:rPr>
                <w:rFonts w:ascii="Times New Roman" w:eastAsia="Times New Roman" w:hAnsi="Times New Roman"/>
                <w:b/>
                <w:bCs/>
                <w:sz w:val="24"/>
                <w:szCs w:val="24"/>
                <w:lang w:eastAsia="fr-FR"/>
              </w:rPr>
            </w:pPr>
            <w:r w:rsidRPr="005216B7">
              <w:rPr>
                <w:rFonts w:ascii="Times New Roman" w:eastAsia="Times New Roman" w:hAnsi="Times New Roman"/>
                <w:b/>
                <w:bCs/>
                <w:szCs w:val="24"/>
                <w:lang w:eastAsia="fr-FR"/>
              </w:rPr>
              <w:t>X</w:t>
            </w:r>
          </w:p>
        </w:tc>
      </w:tr>
      <w:tr w:rsidR="00E14EBF" w14:paraId="41F11EF2" w14:textId="77777777" w:rsidTr="00D811E1">
        <w:trPr>
          <w:trHeight w:val="229"/>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48ECB7ED" w14:textId="77777777" w:rsidR="00A35140" w:rsidRDefault="00A35140">
            <w:pPr>
              <w:spacing w:after="0" w:line="240" w:lineRule="auto"/>
              <w:jc w:val="both"/>
              <w:rPr>
                <w:rFonts w:ascii="Times New Roman" w:eastAsia="Times New Roman" w:hAnsi="Times New Roman"/>
                <w:b/>
                <w:bCs/>
                <w:color w:val="000000"/>
                <w:lang w:eastAsia="fr-FR"/>
              </w:rPr>
            </w:pPr>
          </w:p>
          <w:p w14:paraId="3C58CC6D" w14:textId="77777777" w:rsidR="00A35140" w:rsidRDefault="00A35140">
            <w:pPr>
              <w:spacing w:after="0" w:line="240" w:lineRule="auto"/>
              <w:jc w:val="both"/>
              <w:rPr>
                <w:rFonts w:ascii="Times New Roman" w:eastAsia="Times New Roman" w:hAnsi="Times New Roman"/>
                <w:b/>
                <w:bCs/>
                <w:color w:val="000000"/>
                <w:lang w:eastAsia="fr-FR"/>
              </w:rPr>
            </w:pPr>
          </w:p>
          <w:p w14:paraId="35A73675" w14:textId="77777777" w:rsidR="00A35140" w:rsidRDefault="00A35140">
            <w:pPr>
              <w:spacing w:after="0" w:line="240" w:lineRule="auto"/>
              <w:jc w:val="both"/>
              <w:rPr>
                <w:rFonts w:ascii="Times New Roman" w:eastAsia="Times New Roman" w:hAnsi="Times New Roman"/>
                <w:b/>
                <w:bCs/>
                <w:color w:val="000000"/>
                <w:lang w:eastAsia="fr-FR"/>
              </w:rPr>
            </w:pPr>
          </w:p>
          <w:p w14:paraId="593047C7" w14:textId="77777777" w:rsidR="00A35140" w:rsidRDefault="00A35140">
            <w:pPr>
              <w:spacing w:after="0" w:line="240" w:lineRule="auto"/>
              <w:jc w:val="both"/>
              <w:rPr>
                <w:rFonts w:ascii="Times New Roman" w:eastAsia="Times New Roman" w:hAnsi="Times New Roman"/>
                <w:b/>
                <w:bCs/>
                <w:color w:val="000000"/>
                <w:lang w:eastAsia="fr-FR"/>
              </w:rPr>
            </w:pPr>
          </w:p>
          <w:p w14:paraId="2C3E8B24" w14:textId="77777777" w:rsidR="00A35140" w:rsidRDefault="00A35140">
            <w:pPr>
              <w:spacing w:after="0" w:line="240" w:lineRule="auto"/>
              <w:jc w:val="both"/>
              <w:rPr>
                <w:rFonts w:ascii="Times New Roman" w:eastAsia="Times New Roman" w:hAnsi="Times New Roman"/>
                <w:b/>
                <w:bCs/>
                <w:color w:val="000000"/>
                <w:lang w:eastAsia="fr-FR"/>
              </w:rPr>
            </w:pPr>
          </w:p>
          <w:p w14:paraId="766CA27E" w14:textId="77777777" w:rsidR="00A35140" w:rsidRDefault="00A35140">
            <w:pPr>
              <w:spacing w:after="0" w:line="240" w:lineRule="auto"/>
              <w:jc w:val="both"/>
              <w:rPr>
                <w:rFonts w:ascii="Times New Roman" w:eastAsia="Times New Roman" w:hAnsi="Times New Roman"/>
                <w:b/>
                <w:bCs/>
                <w:color w:val="000000"/>
                <w:lang w:eastAsia="fr-FR"/>
              </w:rPr>
            </w:pPr>
          </w:p>
          <w:p w14:paraId="07337B29" w14:textId="77777777" w:rsidR="00E14EBF" w:rsidRDefault="004E6DA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T</w:t>
            </w:r>
            <w:r w:rsidR="00E14EBF">
              <w:rPr>
                <w:rFonts w:ascii="Times New Roman" w:eastAsia="Times New Roman" w:hAnsi="Times New Roman"/>
                <w:b/>
                <w:bCs/>
                <w:color w:val="000000"/>
                <w:lang w:eastAsia="fr-FR"/>
              </w:rPr>
              <w:t>RAVAUX</w:t>
            </w:r>
          </w:p>
        </w:tc>
        <w:tc>
          <w:tcPr>
            <w:tcW w:w="49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D0889C4" w14:textId="77777777" w:rsidR="00E14EBF" w:rsidRDefault="00E14EBF" w:rsidP="007315F7">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Grosses réparations de l’article 606 du code civil, et honoraires afférant à la réalisation des réparations</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B9A150C"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2635F7" w14:textId="77777777" w:rsidR="00E14EBF" w:rsidRDefault="00E14EBF" w:rsidP="00D811E1">
            <w:pPr>
              <w:jc w:val="both"/>
              <w:rPr>
                <w:rFonts w:ascii="Times New Roman" w:eastAsia="Times New Roman" w:hAnsi="Times New Roman"/>
                <w:sz w:val="24"/>
                <w:szCs w:val="24"/>
                <w:lang w:eastAsia="fr-FR"/>
              </w:rPr>
            </w:pPr>
          </w:p>
        </w:tc>
      </w:tr>
      <w:tr w:rsidR="00E14EBF" w14:paraId="3F46A892" w14:textId="77777777" w:rsidTr="00D811E1">
        <w:trPr>
          <w:trHeight w:val="229"/>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5A3CF810" w14:textId="77777777" w:rsidR="00E14EBF" w:rsidRDefault="00E14EBF">
            <w:pPr>
              <w:spacing w:after="0"/>
              <w:rPr>
                <w:rFonts w:ascii="Times New Roman" w:eastAsia="Times New Roman" w:hAnsi="Times New Roman"/>
                <w:sz w:val="24"/>
                <w:szCs w:val="24"/>
                <w:lang w:eastAsia="fr-FR"/>
              </w:rPr>
            </w:pPr>
          </w:p>
        </w:tc>
        <w:tc>
          <w:tcPr>
            <w:tcW w:w="49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700568F5" w14:textId="40B5F144" w:rsidR="00E14EBF" w:rsidRDefault="00E14EBF" w:rsidP="00E82C3B">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Remplacement des gros équipements et honoraires afférant à la réalisation des travaux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A987578"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5DF36D0" w14:textId="77777777" w:rsidR="00E14EBF" w:rsidRDefault="00E14EBF" w:rsidP="00D811E1">
            <w:pPr>
              <w:jc w:val="both"/>
              <w:rPr>
                <w:rFonts w:ascii="Times New Roman" w:eastAsia="Times New Roman" w:hAnsi="Times New Roman"/>
                <w:sz w:val="24"/>
                <w:szCs w:val="24"/>
                <w:lang w:eastAsia="fr-FR"/>
              </w:rPr>
            </w:pPr>
          </w:p>
        </w:tc>
      </w:tr>
      <w:tr w:rsidR="00E14EBF" w14:paraId="0C52E7E8" w14:textId="77777777" w:rsidTr="00D811E1">
        <w:trPr>
          <w:trHeight w:val="229"/>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14BDCF2B" w14:textId="77777777" w:rsidR="00E14EBF" w:rsidRDefault="00E14EBF">
            <w:pPr>
              <w:spacing w:after="0"/>
              <w:rPr>
                <w:rFonts w:ascii="Times New Roman" w:eastAsia="Times New Roman" w:hAnsi="Times New Roman"/>
                <w:sz w:val="24"/>
                <w:szCs w:val="24"/>
                <w:lang w:eastAsia="fr-FR"/>
              </w:rPr>
            </w:pPr>
          </w:p>
        </w:tc>
        <w:tc>
          <w:tcPr>
            <w:tcW w:w="49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0C16E33" w14:textId="77777777" w:rsidR="00E14EBF" w:rsidRDefault="00E14EBF" w:rsidP="00DB2CAE">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R</w:t>
            </w:r>
            <w:r w:rsidR="00DB2CAE">
              <w:rPr>
                <w:rFonts w:ascii="Times New Roman" w:eastAsia="Times New Roman" w:hAnsi="Times New Roman"/>
                <w:color w:val="000000"/>
                <w:lang w:eastAsia="fr-FR"/>
              </w:rPr>
              <w:t>éparation et r</w:t>
            </w:r>
            <w:r>
              <w:rPr>
                <w:rFonts w:ascii="Times New Roman" w:eastAsia="Times New Roman" w:hAnsi="Times New Roman"/>
                <w:color w:val="000000"/>
                <w:lang w:eastAsia="fr-FR"/>
              </w:rPr>
              <w:t xml:space="preserve">emplacement des </w:t>
            </w:r>
            <w:r w:rsidR="00DB2CAE" w:rsidRPr="00DB2CAE">
              <w:rPr>
                <w:rFonts w:ascii="Times New Roman" w:eastAsia="Times New Roman" w:hAnsi="Times New Roman"/>
                <w:color w:val="000000"/>
                <w:lang w:eastAsia="fr-FR"/>
              </w:rPr>
              <w:t>installations</w:t>
            </w:r>
            <w:r w:rsidR="00DB2CAE">
              <w:rPr>
                <w:rFonts w:ascii="Times New Roman" w:eastAsia="Times New Roman" w:hAnsi="Times New Roman"/>
                <w:color w:val="000000"/>
                <w:lang w:eastAsia="fr-FR"/>
              </w:rPr>
              <w:t xml:space="preserve"> du Preneur</w:t>
            </w:r>
            <w:r w:rsidR="00DB2CAE" w:rsidRPr="00DB2CAE">
              <w:rPr>
                <w:rFonts w:ascii="Times New Roman" w:eastAsia="Times New Roman" w:hAnsi="Times New Roman"/>
                <w:color w:val="000000"/>
                <w:lang w:eastAsia="fr-FR"/>
              </w:rPr>
              <w:t xml:space="preserve"> ainsi que les fenêtres, </w:t>
            </w:r>
            <w:r w:rsidR="00DB2CAE">
              <w:rPr>
                <w:rFonts w:ascii="Times New Roman" w:eastAsia="Times New Roman" w:hAnsi="Times New Roman"/>
                <w:color w:val="000000"/>
                <w:lang w:eastAsia="fr-FR"/>
              </w:rPr>
              <w:t xml:space="preserve">huisseries, </w:t>
            </w:r>
            <w:r w:rsidR="00DB2CAE" w:rsidRPr="00DB2CAE">
              <w:rPr>
                <w:rFonts w:ascii="Times New Roman" w:eastAsia="Times New Roman" w:hAnsi="Times New Roman"/>
                <w:color w:val="000000"/>
                <w:lang w:eastAsia="fr-FR"/>
              </w:rPr>
              <w:t>portes, volets, fermetures, glaces, vitres, parquets, carrelages, revêtement de sol et de mur, boiserie, plomberie</w:t>
            </w:r>
            <w:r w:rsidR="00DB2CAE">
              <w:rPr>
                <w:rFonts w:ascii="Times New Roman" w:eastAsia="Times New Roman" w:hAnsi="Times New Roman"/>
                <w:color w:val="000000"/>
                <w:lang w:eastAsia="fr-FR"/>
              </w:rPr>
              <w:t xml:space="preserve"> </w:t>
            </w:r>
            <w:r>
              <w:rPr>
                <w:rFonts w:ascii="Times New Roman" w:eastAsia="Times New Roman" w:hAnsi="Times New Roman"/>
                <w:color w:val="000000"/>
                <w:lang w:eastAsia="fr-FR"/>
              </w:rPr>
              <w:t>et honoraires afférant à la réalisation des travaux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7AD829B"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6783340" w14:textId="77777777" w:rsidR="00E14EBF" w:rsidRDefault="00E14EBF" w:rsidP="00D811E1">
            <w:pPr>
              <w:spacing w:after="0" w:line="240" w:lineRule="auto"/>
              <w:jc w:val="both"/>
              <w:rPr>
                <w:rFonts w:ascii="Times New Roman" w:eastAsia="Times New Roman" w:hAnsi="Times New Roman"/>
                <w:b/>
                <w:bCs/>
                <w:sz w:val="24"/>
                <w:szCs w:val="24"/>
                <w:lang w:eastAsia="fr-FR"/>
              </w:rPr>
            </w:pPr>
            <w:r>
              <w:rPr>
                <w:rFonts w:ascii="Times New Roman" w:eastAsia="Times New Roman" w:hAnsi="Times New Roman"/>
                <w:b/>
                <w:bCs/>
                <w:lang w:eastAsia="fr-FR"/>
              </w:rPr>
              <w:t>X</w:t>
            </w:r>
          </w:p>
        </w:tc>
      </w:tr>
      <w:tr w:rsidR="00E14EBF" w14:paraId="14B61282" w14:textId="77777777" w:rsidTr="00D811E1">
        <w:trPr>
          <w:trHeight w:val="229"/>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639777F6" w14:textId="77777777" w:rsidR="00E14EBF" w:rsidRDefault="00E14EBF">
            <w:pPr>
              <w:spacing w:after="0"/>
              <w:rPr>
                <w:rFonts w:ascii="Times New Roman" w:eastAsia="Times New Roman" w:hAnsi="Times New Roman"/>
                <w:sz w:val="24"/>
                <w:szCs w:val="24"/>
                <w:lang w:eastAsia="fr-FR"/>
              </w:rPr>
            </w:pPr>
          </w:p>
        </w:tc>
        <w:tc>
          <w:tcPr>
            <w:tcW w:w="49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4E1F98D" w14:textId="77777777" w:rsidR="00E14EBF" w:rsidRDefault="00E14EBF" w:rsidP="007315F7">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 xml:space="preserve">Tous travaux de mise en conformité des </w:t>
            </w:r>
            <w:r w:rsidR="004E6DA1">
              <w:rPr>
                <w:rFonts w:ascii="Times New Roman" w:eastAsia="Times New Roman" w:hAnsi="Times New Roman"/>
                <w:color w:val="000000"/>
                <w:lang w:eastAsia="fr-FR"/>
              </w:rPr>
              <w:t>Locaux</w:t>
            </w:r>
            <w:r>
              <w:rPr>
                <w:rFonts w:ascii="Times New Roman" w:eastAsia="Times New Roman" w:hAnsi="Times New Roman"/>
                <w:color w:val="000000"/>
                <w:lang w:eastAsia="fr-FR"/>
              </w:rPr>
              <w:t xml:space="preserve"> et </w:t>
            </w:r>
            <w:r>
              <w:rPr>
                <w:rFonts w:ascii="Times New Roman" w:eastAsia="Times New Roman" w:hAnsi="Times New Roman"/>
                <w:color w:val="000000"/>
                <w:lang w:eastAsia="fr-FR"/>
              </w:rPr>
              <w:lastRenderedPageBreak/>
              <w:t xml:space="preserve">des équipements et des installations </w:t>
            </w:r>
            <w:r w:rsidR="007315F7">
              <w:rPr>
                <w:rFonts w:ascii="Times New Roman" w:eastAsia="Times New Roman" w:hAnsi="Times New Roman"/>
                <w:color w:val="000000"/>
                <w:lang w:eastAsia="fr-FR"/>
              </w:rPr>
              <w:t xml:space="preserve">privatifs </w:t>
            </w:r>
            <w:r>
              <w:rPr>
                <w:rFonts w:ascii="Times New Roman" w:eastAsia="Times New Roman" w:hAnsi="Times New Roman"/>
                <w:color w:val="000000"/>
                <w:lang w:eastAsia="fr-FR"/>
              </w:rPr>
              <w:t>avec les lois, règlements et prescriptions administratives, à l’exception de ceux relevant des grosses réparations mentionnées à l’article 606 du code civil, et honoraires afférant à la réalisation des travaux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2F6041"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08C62C6"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r w:rsidR="007315F7" w14:paraId="577DC7F1" w14:textId="77777777" w:rsidTr="00D811E1">
        <w:trPr>
          <w:trHeight w:val="229"/>
        </w:trPr>
        <w:tc>
          <w:tcPr>
            <w:tcW w:w="2383" w:type="dxa"/>
            <w:vMerge/>
            <w:tcBorders>
              <w:top w:val="single" w:sz="4" w:space="0" w:color="000000"/>
              <w:left w:val="single" w:sz="4" w:space="0" w:color="000000"/>
              <w:bottom w:val="single" w:sz="4" w:space="0" w:color="000000"/>
              <w:right w:val="single" w:sz="4" w:space="0" w:color="000000"/>
            </w:tcBorders>
            <w:vAlign w:val="center"/>
          </w:tcPr>
          <w:p w14:paraId="27F0D121" w14:textId="77777777" w:rsidR="007315F7" w:rsidRDefault="007315F7">
            <w:pPr>
              <w:spacing w:after="0"/>
              <w:rPr>
                <w:rFonts w:ascii="Times New Roman" w:eastAsia="Times New Roman" w:hAnsi="Times New Roman"/>
                <w:sz w:val="24"/>
                <w:szCs w:val="24"/>
                <w:lang w:eastAsia="fr-FR"/>
              </w:rPr>
            </w:pPr>
          </w:p>
        </w:tc>
        <w:tc>
          <w:tcPr>
            <w:tcW w:w="49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5C93B8E7" w14:textId="77777777" w:rsidR="007315F7" w:rsidRDefault="007315F7" w:rsidP="007315F7">
            <w:pPr>
              <w:spacing w:after="0" w:line="240" w:lineRule="auto"/>
              <w:jc w:val="both"/>
              <w:rPr>
                <w:rFonts w:ascii="Times New Roman" w:eastAsia="Times New Roman" w:hAnsi="Times New Roman"/>
                <w:color w:val="000000"/>
                <w:lang w:eastAsia="fr-FR"/>
              </w:rPr>
            </w:pPr>
            <w:r>
              <w:rPr>
                <w:rFonts w:ascii="Times New Roman" w:eastAsia="Times New Roman" w:hAnsi="Times New Roman"/>
                <w:color w:val="000000"/>
                <w:lang w:eastAsia="fr-FR"/>
              </w:rPr>
              <w:t>Tous travaux de mise en conformité de l’immeuble, des équipements et installations communs ou collectifs avec les lois, règlements et prescriptions administratives, et notamment ceux relevant des grosses réparations de l’article 606 du code civil, et honoraires afférant à la réalisation des travaux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A294E8F" w14:textId="77777777" w:rsidR="007315F7" w:rsidRDefault="007315F7" w:rsidP="00D811E1">
            <w:pPr>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DB79939" w14:textId="77777777" w:rsidR="007315F7" w:rsidRDefault="007315F7" w:rsidP="00D811E1">
            <w:pPr>
              <w:spacing w:after="0" w:line="240" w:lineRule="auto"/>
              <w:jc w:val="both"/>
              <w:rPr>
                <w:rFonts w:ascii="Times New Roman" w:eastAsia="Times New Roman" w:hAnsi="Times New Roman"/>
                <w:b/>
                <w:bCs/>
                <w:color w:val="000000"/>
                <w:lang w:eastAsia="fr-FR"/>
              </w:rPr>
            </w:pPr>
          </w:p>
        </w:tc>
      </w:tr>
      <w:tr w:rsidR="00E14EBF" w14:paraId="50F5C78D" w14:textId="77777777" w:rsidTr="00D811E1">
        <w:trPr>
          <w:trHeight w:val="229"/>
        </w:trPr>
        <w:tc>
          <w:tcPr>
            <w:tcW w:w="2383" w:type="dxa"/>
            <w:vMerge/>
            <w:tcBorders>
              <w:top w:val="single" w:sz="4" w:space="0" w:color="000000"/>
              <w:left w:val="single" w:sz="4" w:space="0" w:color="000000"/>
              <w:bottom w:val="single" w:sz="4" w:space="0" w:color="000000"/>
              <w:right w:val="single" w:sz="4" w:space="0" w:color="000000"/>
            </w:tcBorders>
            <w:vAlign w:val="center"/>
            <w:hideMark/>
          </w:tcPr>
          <w:p w14:paraId="0F6C5726" w14:textId="77777777" w:rsidR="00E14EBF" w:rsidRDefault="00E14EBF">
            <w:pPr>
              <w:spacing w:after="0"/>
              <w:rPr>
                <w:rFonts w:ascii="Times New Roman" w:eastAsia="Times New Roman" w:hAnsi="Times New Roman"/>
                <w:sz w:val="24"/>
                <w:szCs w:val="24"/>
                <w:lang w:eastAsia="fr-FR"/>
              </w:rPr>
            </w:pPr>
          </w:p>
        </w:tc>
        <w:tc>
          <w:tcPr>
            <w:tcW w:w="49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A58042D"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color w:val="000000"/>
                <w:lang w:eastAsia="fr-FR"/>
              </w:rPr>
              <w:t>Tous travaux de réparations locatives telles que définies à l’article 1754 du code civil et au décret n°87-712 du 26 août 1987 et honoraires afférant à la réalisation des travaux</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DA5151B" w14:textId="77777777" w:rsidR="00E14EBF" w:rsidRDefault="00E14EBF" w:rsidP="00D811E1">
            <w:pPr>
              <w:jc w:val="both"/>
              <w:rPr>
                <w:rFonts w:ascii="Times New Roman" w:eastAsia="Times New Roman" w:hAnsi="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1276FB9" w14:textId="77777777" w:rsidR="00E14EBF" w:rsidRDefault="00E14EBF" w:rsidP="00D811E1">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b/>
                <w:bCs/>
                <w:color w:val="000000"/>
                <w:lang w:eastAsia="fr-FR"/>
              </w:rPr>
              <w:t>X</w:t>
            </w:r>
          </w:p>
        </w:tc>
      </w:tr>
    </w:tbl>
    <w:p w14:paraId="7FF540AA" w14:textId="77777777" w:rsidR="00E14EBF" w:rsidRDefault="00E14EBF" w:rsidP="001F658B">
      <w:pPr>
        <w:widowControl w:val="0"/>
        <w:spacing w:after="0" w:line="240" w:lineRule="auto"/>
        <w:jc w:val="both"/>
        <w:rPr>
          <w:rFonts w:ascii="Times New Roman" w:eastAsia="Times New Roman" w:hAnsi="Times New Roman"/>
          <w:lang w:val="fr-CA" w:eastAsia="fr-FR"/>
        </w:rPr>
      </w:pPr>
    </w:p>
    <w:p w14:paraId="7EBEAECB" w14:textId="77777777" w:rsidR="004E6DA1" w:rsidRDefault="004E6DA1"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Les charges décrites ci-dessus</w:t>
      </w:r>
      <w:r w:rsidR="0027544D">
        <w:rPr>
          <w:rFonts w:ascii="Times New Roman" w:eastAsia="Times New Roman" w:hAnsi="Times New Roman"/>
          <w:lang w:val="fr-CA" w:eastAsia="fr-FR"/>
        </w:rPr>
        <w:t xml:space="preserve"> </w:t>
      </w:r>
      <w:r>
        <w:rPr>
          <w:rFonts w:ascii="Times New Roman" w:eastAsia="Times New Roman" w:hAnsi="Times New Roman"/>
          <w:lang w:val="fr-CA" w:eastAsia="fr-FR"/>
        </w:rPr>
        <w:t>peuvent résulter de contrats ou prestations ponctuelles et inclure, le cas échéant, les rémunérations et charges sociales du personnel</w:t>
      </w:r>
      <w:r w:rsidR="008F148E">
        <w:rPr>
          <w:rFonts w:ascii="Times New Roman" w:eastAsia="Times New Roman" w:hAnsi="Times New Roman"/>
          <w:lang w:val="fr-CA" w:eastAsia="fr-FR"/>
        </w:rPr>
        <w:t xml:space="preserve"> et/ou,</w:t>
      </w:r>
      <w:r>
        <w:rPr>
          <w:rFonts w:ascii="Times New Roman" w:eastAsia="Times New Roman" w:hAnsi="Times New Roman"/>
          <w:lang w:val="fr-CA" w:eastAsia="fr-FR"/>
        </w:rPr>
        <w:t xml:space="preserve"> les montants facturés par les entreprises</w:t>
      </w:r>
      <w:r w:rsidR="008F148E">
        <w:rPr>
          <w:rFonts w:ascii="Times New Roman" w:eastAsia="Times New Roman" w:hAnsi="Times New Roman"/>
          <w:lang w:val="fr-CA" w:eastAsia="fr-FR"/>
        </w:rPr>
        <w:t>.</w:t>
      </w:r>
    </w:p>
    <w:p w14:paraId="74449775" w14:textId="77777777" w:rsidR="008F148E" w:rsidRDefault="008F148E" w:rsidP="001F658B">
      <w:pPr>
        <w:widowControl w:val="0"/>
        <w:spacing w:after="0" w:line="240" w:lineRule="auto"/>
        <w:jc w:val="both"/>
        <w:rPr>
          <w:rFonts w:ascii="Times New Roman" w:eastAsia="Times New Roman" w:hAnsi="Times New Roman"/>
          <w:lang w:val="fr-CA" w:eastAsia="fr-FR"/>
        </w:rPr>
      </w:pPr>
    </w:p>
    <w:p w14:paraId="06734B22" w14:textId="77777777" w:rsidR="004E6DA1" w:rsidRDefault="004E6DA1" w:rsidP="001F658B">
      <w:pPr>
        <w:widowControl w:val="0"/>
        <w:spacing w:after="0" w:line="240" w:lineRule="auto"/>
        <w:jc w:val="both"/>
        <w:rPr>
          <w:rFonts w:ascii="Times New Roman" w:eastAsia="Times New Roman" w:hAnsi="Times New Roman"/>
          <w:lang w:val="fr-CA" w:eastAsia="fr-FR"/>
        </w:rPr>
      </w:pPr>
    </w:p>
    <w:p w14:paraId="101612EC" w14:textId="77777777" w:rsidR="00E14EBF" w:rsidRPr="008F148E" w:rsidRDefault="004E6DA1" w:rsidP="001F658B">
      <w:pPr>
        <w:widowControl w:val="0"/>
        <w:spacing w:after="0" w:line="240" w:lineRule="auto"/>
        <w:jc w:val="both"/>
        <w:rPr>
          <w:rFonts w:ascii="Times New Roman" w:eastAsia="Times New Roman" w:hAnsi="Times New Roman"/>
          <w:b/>
          <w:bCs/>
          <w:lang w:val="fr-CA" w:eastAsia="fr-FR"/>
        </w:rPr>
      </w:pPr>
      <w:r w:rsidRPr="008F148E">
        <w:rPr>
          <w:rFonts w:ascii="Times New Roman" w:eastAsia="Times New Roman" w:hAnsi="Times New Roman"/>
          <w:b/>
          <w:bCs/>
          <w:lang w:val="fr-CA" w:eastAsia="fr-FR"/>
        </w:rPr>
        <w:t>11.2. Modalités de règlement des charges</w:t>
      </w:r>
    </w:p>
    <w:p w14:paraId="39E0AAB9" w14:textId="77777777" w:rsidR="004E6DA1" w:rsidRDefault="004E6DA1" w:rsidP="001F658B">
      <w:pPr>
        <w:widowControl w:val="0"/>
        <w:spacing w:after="0" w:line="240" w:lineRule="auto"/>
        <w:jc w:val="both"/>
        <w:rPr>
          <w:rFonts w:ascii="Times New Roman" w:eastAsia="Times New Roman" w:hAnsi="Times New Roman"/>
          <w:lang w:val="fr-CA" w:eastAsia="fr-FR"/>
        </w:rPr>
      </w:pPr>
    </w:p>
    <w:p w14:paraId="7B023D84" w14:textId="77777777" w:rsidR="00CE1744" w:rsidRDefault="00CE1744"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Les charges</w:t>
      </w:r>
      <w:r w:rsidR="00900440">
        <w:rPr>
          <w:rFonts w:ascii="Times New Roman" w:eastAsia="Times New Roman" w:hAnsi="Times New Roman"/>
          <w:lang w:val="fr-CA" w:eastAsia="fr-FR"/>
        </w:rPr>
        <w:t xml:space="preserve">, </w:t>
      </w:r>
      <w:r w:rsidR="00900440" w:rsidRPr="009A1190">
        <w:rPr>
          <w:rFonts w:ascii="Times New Roman" w:eastAsia="Times New Roman" w:hAnsi="Times New Roman"/>
          <w:highlight w:val="yellow"/>
          <w:lang w:val="fr-CA" w:eastAsia="fr-FR"/>
        </w:rPr>
        <w:t>toutes soumises à TVA</w:t>
      </w:r>
      <w:r w:rsidR="00900440">
        <w:rPr>
          <w:rFonts w:ascii="Times New Roman" w:eastAsia="Times New Roman" w:hAnsi="Times New Roman"/>
          <w:lang w:val="fr-CA" w:eastAsia="fr-FR"/>
        </w:rPr>
        <w:t>,</w:t>
      </w:r>
      <w:r>
        <w:rPr>
          <w:rFonts w:ascii="Times New Roman" w:eastAsia="Times New Roman" w:hAnsi="Times New Roman"/>
          <w:lang w:val="fr-CA" w:eastAsia="fr-FR"/>
        </w:rPr>
        <w:t xml:space="preserve"> seront payées par le Preneur par appel d’une provision </w:t>
      </w:r>
      <w:r w:rsidR="00900440">
        <w:rPr>
          <w:rFonts w:ascii="Times New Roman" w:eastAsia="Times New Roman" w:hAnsi="Times New Roman"/>
          <w:lang w:val="fr-CA" w:eastAsia="fr-FR"/>
        </w:rPr>
        <w:t>facturée selon la même périodicité que le loyer.</w:t>
      </w:r>
    </w:p>
    <w:p w14:paraId="1FFEE7A4" w14:textId="77777777" w:rsidR="00CE1744" w:rsidRDefault="00CE1744" w:rsidP="001F658B">
      <w:pPr>
        <w:widowControl w:val="0"/>
        <w:spacing w:after="0" w:line="240" w:lineRule="auto"/>
        <w:jc w:val="both"/>
        <w:rPr>
          <w:rFonts w:ascii="Times New Roman" w:eastAsia="Times New Roman" w:hAnsi="Times New Roman"/>
          <w:lang w:val="fr-CA" w:eastAsia="fr-FR"/>
        </w:rPr>
      </w:pPr>
    </w:p>
    <w:p w14:paraId="11094DA1" w14:textId="2BB9F26C" w:rsidR="004E6DA1" w:rsidRPr="0002463E" w:rsidRDefault="004E6DA1" w:rsidP="001F658B">
      <w:pPr>
        <w:widowControl w:val="0"/>
        <w:spacing w:after="0" w:line="240" w:lineRule="auto"/>
        <w:jc w:val="both"/>
        <w:rPr>
          <w:rFonts w:ascii="Times New Roman" w:eastAsia="Times New Roman" w:hAnsi="Times New Roman"/>
          <w:highlight w:val="yellow"/>
          <w:lang w:val="fr-CA" w:eastAsia="fr-FR"/>
        </w:rPr>
      </w:pPr>
      <w:r>
        <w:rPr>
          <w:rFonts w:ascii="Times New Roman" w:eastAsia="Times New Roman" w:hAnsi="Times New Roman"/>
          <w:lang w:val="fr-CA" w:eastAsia="fr-FR"/>
        </w:rPr>
        <w:t>La répartition des charges et du coût des</w:t>
      </w:r>
      <w:r w:rsidR="008F148E">
        <w:rPr>
          <w:rFonts w:ascii="Times New Roman" w:eastAsia="Times New Roman" w:hAnsi="Times New Roman"/>
          <w:lang w:val="fr-CA" w:eastAsia="fr-FR"/>
        </w:rPr>
        <w:t xml:space="preserve"> travaux entre les différents occupants de l’immeuble se fera en fonction des </w:t>
      </w:r>
      <w:commentRangeStart w:id="39"/>
      <w:r w:rsidR="0002463E" w:rsidRPr="0002463E">
        <w:rPr>
          <w:rFonts w:ascii="Times New Roman" w:eastAsia="Times New Roman" w:hAnsi="Times New Roman"/>
          <w:highlight w:val="yellow"/>
          <w:lang w:val="fr-CA" w:eastAsia="fr-FR"/>
        </w:rPr>
        <w:t>surfaces des Locaux</w:t>
      </w:r>
      <w:r w:rsidR="00964BC3">
        <w:rPr>
          <w:rFonts w:ascii="Times New Roman" w:eastAsia="Times New Roman" w:hAnsi="Times New Roman"/>
          <w:highlight w:val="yellow"/>
          <w:lang w:val="fr-CA" w:eastAsia="fr-FR"/>
        </w:rPr>
        <w:t xml:space="preserve"> visées au bail</w:t>
      </w:r>
      <w:commentRangeEnd w:id="39"/>
      <w:r w:rsidR="006C1018">
        <w:rPr>
          <w:rStyle w:val="Marquedecommentaire"/>
          <w:rFonts w:ascii="Times New Roman" w:eastAsia="Times New Roman" w:hAnsi="Times New Roman"/>
          <w:lang w:val="fr-CA" w:eastAsia="fr-FR"/>
        </w:rPr>
        <w:commentReference w:id="39"/>
      </w:r>
      <w:r w:rsidR="0002463E" w:rsidRPr="0002463E">
        <w:rPr>
          <w:rFonts w:ascii="Times New Roman" w:eastAsia="Times New Roman" w:hAnsi="Times New Roman"/>
          <w:highlight w:val="yellow"/>
          <w:lang w:val="fr-CA" w:eastAsia="fr-FR"/>
        </w:rPr>
        <w:t xml:space="preserve"> /</w:t>
      </w:r>
      <w:r w:rsidR="0002463E">
        <w:rPr>
          <w:rFonts w:ascii="Times New Roman" w:eastAsia="Times New Roman" w:hAnsi="Times New Roman"/>
          <w:lang w:val="fr-CA" w:eastAsia="fr-FR"/>
        </w:rPr>
        <w:t xml:space="preserve"> </w:t>
      </w:r>
      <w:commentRangeStart w:id="40"/>
      <w:r w:rsidR="006C1018" w:rsidRPr="006C1018">
        <w:rPr>
          <w:rFonts w:ascii="Times New Roman" w:eastAsia="Times New Roman" w:hAnsi="Times New Roman"/>
          <w:highlight w:val="yellow"/>
          <w:lang w:val="fr-CA" w:eastAsia="fr-FR"/>
        </w:rPr>
        <w:t xml:space="preserve">OU </w:t>
      </w:r>
      <w:r w:rsidR="008F148E" w:rsidRPr="006C1018">
        <w:rPr>
          <w:rFonts w:ascii="Times New Roman" w:eastAsia="Times New Roman" w:hAnsi="Times New Roman"/>
          <w:highlight w:val="yellow"/>
          <w:lang w:val="fr-CA" w:eastAsia="fr-FR"/>
        </w:rPr>
        <w:t>ta</w:t>
      </w:r>
      <w:r w:rsidR="008F148E" w:rsidRPr="0002463E">
        <w:rPr>
          <w:rFonts w:ascii="Times New Roman" w:eastAsia="Times New Roman" w:hAnsi="Times New Roman"/>
          <w:highlight w:val="yellow"/>
          <w:lang w:val="fr-CA" w:eastAsia="fr-FR"/>
        </w:rPr>
        <w:t>ntièmes de copropriété de l’immeuble afférant aux locaux loués, soit :</w:t>
      </w:r>
    </w:p>
    <w:p w14:paraId="2CF3E52B" w14:textId="77777777" w:rsidR="008F148E" w:rsidRPr="0002463E" w:rsidRDefault="008F148E" w:rsidP="001F658B">
      <w:pPr>
        <w:widowControl w:val="0"/>
        <w:spacing w:after="0" w:line="240" w:lineRule="auto"/>
        <w:jc w:val="both"/>
        <w:rPr>
          <w:rFonts w:ascii="Times New Roman" w:eastAsia="Times New Roman" w:hAnsi="Times New Roman"/>
          <w:highlight w:val="yellow"/>
          <w:lang w:val="fr-CA" w:eastAsia="fr-FR"/>
        </w:rPr>
      </w:pPr>
    </w:p>
    <w:p w14:paraId="23AB67A2" w14:textId="77777777" w:rsidR="00CE1744" w:rsidRPr="0002463E" w:rsidRDefault="00CE1744" w:rsidP="00CE1744">
      <w:pPr>
        <w:numPr>
          <w:ilvl w:val="0"/>
          <w:numId w:val="3"/>
        </w:numPr>
        <w:jc w:val="both"/>
        <w:rPr>
          <w:rFonts w:ascii="Times New Roman" w:hAnsi="Times New Roman"/>
          <w:highlight w:val="yellow"/>
        </w:rPr>
      </w:pPr>
      <w:r w:rsidRPr="0002463E">
        <w:rPr>
          <w:rFonts w:ascii="Times New Roman" w:hAnsi="Times New Roman"/>
          <w:highlight w:val="yellow"/>
        </w:rPr>
        <w:t xml:space="preserve">Lot de copropriété </w:t>
      </w:r>
      <w:proofErr w:type="spellStart"/>
      <w:r w:rsidRPr="0002463E">
        <w:rPr>
          <w:rFonts w:ascii="Times New Roman" w:hAnsi="Times New Roman"/>
          <w:highlight w:val="yellow"/>
        </w:rPr>
        <w:t>n°</w:t>
      </w:r>
      <w:r w:rsidR="008848EF">
        <w:rPr>
          <w:rFonts w:ascii="Times New Roman" w:hAnsi="Times New Roman"/>
          <w:highlight w:val="yellow"/>
        </w:rPr>
        <w:t>XXX</w:t>
      </w:r>
      <w:proofErr w:type="spellEnd"/>
      <w:r w:rsidRPr="0002463E">
        <w:rPr>
          <w:rFonts w:ascii="Times New Roman" w:hAnsi="Times New Roman"/>
          <w:highlight w:val="yellow"/>
        </w:rPr>
        <w:t xml:space="preserve"> et les </w:t>
      </w:r>
      <w:r w:rsidR="008848EF">
        <w:rPr>
          <w:rFonts w:ascii="Times New Roman" w:hAnsi="Times New Roman"/>
          <w:highlight w:val="yellow"/>
        </w:rPr>
        <w:t>XXX</w:t>
      </w:r>
      <w:r w:rsidRPr="0002463E">
        <w:rPr>
          <w:rFonts w:ascii="Times New Roman" w:hAnsi="Times New Roman"/>
          <w:highlight w:val="yellow"/>
        </w:rPr>
        <w:t>/10.000</w:t>
      </w:r>
      <w:r w:rsidRPr="0002463E">
        <w:rPr>
          <w:rFonts w:ascii="Times New Roman" w:hAnsi="Times New Roman"/>
          <w:highlight w:val="yellow"/>
          <w:vertAlign w:val="superscript"/>
        </w:rPr>
        <w:t>e</w:t>
      </w:r>
      <w:r w:rsidRPr="0002463E">
        <w:rPr>
          <w:rFonts w:ascii="Times New Roman" w:hAnsi="Times New Roman"/>
          <w:highlight w:val="yellow"/>
        </w:rPr>
        <w:t xml:space="preserve"> des parties communes générales,</w:t>
      </w:r>
      <w:r w:rsidR="008848EF">
        <w:rPr>
          <w:rFonts w:ascii="Times New Roman" w:hAnsi="Times New Roman"/>
          <w:highlight w:val="yellow"/>
        </w:rPr>
        <w:t xml:space="preserve"> ET LE CAS ÉCHÉANT PRÉCISER LES QUOTES PARTS DE CHARGES SPÉCIALES</w:t>
      </w:r>
      <w:commentRangeEnd w:id="40"/>
      <w:r w:rsidR="006C1018">
        <w:rPr>
          <w:rStyle w:val="Marquedecommentaire"/>
          <w:rFonts w:ascii="Times New Roman" w:eastAsia="Times New Roman" w:hAnsi="Times New Roman"/>
          <w:lang w:val="fr-CA" w:eastAsia="fr-FR"/>
        </w:rPr>
        <w:commentReference w:id="40"/>
      </w:r>
    </w:p>
    <w:p w14:paraId="01B3707F" w14:textId="77777777" w:rsidR="008F148E" w:rsidRDefault="008F148E"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Si plusieurs occupants se partagent le même lot de copropriété, la répartition se fera en fonction de la surface exploitée par chacun.</w:t>
      </w:r>
    </w:p>
    <w:p w14:paraId="5BEF65EB" w14:textId="77777777" w:rsidR="00CE1744" w:rsidRDefault="00CE1744" w:rsidP="001F658B">
      <w:pPr>
        <w:widowControl w:val="0"/>
        <w:spacing w:after="0" w:line="240" w:lineRule="auto"/>
        <w:jc w:val="both"/>
        <w:rPr>
          <w:rFonts w:ascii="Times New Roman" w:eastAsia="Times New Roman" w:hAnsi="Times New Roman"/>
          <w:lang w:val="fr-CA" w:eastAsia="fr-FR"/>
        </w:rPr>
      </w:pPr>
    </w:p>
    <w:p w14:paraId="0A25C18B" w14:textId="77777777" w:rsidR="00CE1744" w:rsidRDefault="00CE1744"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Le Bailleur informera le Preneur en cours de bail des modifications pouvant être apportées à la répartition.</w:t>
      </w:r>
    </w:p>
    <w:p w14:paraId="657E9B74" w14:textId="77777777" w:rsidR="008F148E" w:rsidRDefault="008F148E" w:rsidP="001F658B">
      <w:pPr>
        <w:widowControl w:val="0"/>
        <w:spacing w:after="0" w:line="240" w:lineRule="auto"/>
        <w:jc w:val="both"/>
        <w:rPr>
          <w:rFonts w:ascii="Times New Roman" w:eastAsia="Times New Roman" w:hAnsi="Times New Roman"/>
          <w:lang w:val="fr-CA" w:eastAsia="fr-FR"/>
        </w:rPr>
      </w:pPr>
    </w:p>
    <w:p w14:paraId="451EA68E" w14:textId="77777777" w:rsidR="008F148E" w:rsidRDefault="008F148E" w:rsidP="001F658B">
      <w:pPr>
        <w:widowControl w:val="0"/>
        <w:spacing w:after="0" w:line="240" w:lineRule="auto"/>
        <w:jc w:val="both"/>
        <w:rPr>
          <w:rFonts w:ascii="Times New Roman" w:eastAsia="Times New Roman" w:hAnsi="Times New Roman"/>
          <w:lang w:val="fr-CA" w:eastAsia="fr-FR"/>
        </w:rPr>
      </w:pPr>
      <w:commentRangeStart w:id="41"/>
      <w:r w:rsidRPr="0027544D">
        <w:rPr>
          <w:rFonts w:ascii="Times New Roman" w:eastAsia="Times New Roman" w:hAnsi="Times New Roman"/>
          <w:highlight w:val="yellow"/>
          <w:lang w:val="fr-CA" w:eastAsia="fr-FR"/>
        </w:rPr>
        <w:t xml:space="preserve">Dans un délai de trois mois à compter de la reddition des charges de copropriété sur l’exercice annuel, le Bailleur établira ou </w:t>
      </w:r>
      <w:r w:rsidR="0027544D">
        <w:rPr>
          <w:rFonts w:ascii="Times New Roman" w:eastAsia="Times New Roman" w:hAnsi="Times New Roman"/>
          <w:highlight w:val="yellow"/>
          <w:lang w:val="fr-CA" w:eastAsia="fr-FR"/>
        </w:rPr>
        <w:t xml:space="preserve">communiquera </w:t>
      </w:r>
      <w:r w:rsidRPr="0027544D">
        <w:rPr>
          <w:rFonts w:ascii="Times New Roman" w:eastAsia="Times New Roman" w:hAnsi="Times New Roman"/>
          <w:highlight w:val="yellow"/>
          <w:lang w:val="fr-CA" w:eastAsia="fr-FR"/>
        </w:rPr>
        <w:t>un état récapitulatif incluant la liquidation et la régularisation des comptes de charge</w:t>
      </w:r>
      <w:r w:rsidR="00CE1744" w:rsidRPr="0027544D">
        <w:rPr>
          <w:rFonts w:ascii="Times New Roman" w:eastAsia="Times New Roman" w:hAnsi="Times New Roman"/>
          <w:highlight w:val="yellow"/>
          <w:lang w:val="fr-CA" w:eastAsia="fr-FR"/>
        </w:rPr>
        <w:t>s de copropriété.</w:t>
      </w:r>
      <w:commentRangeEnd w:id="41"/>
      <w:r w:rsidR="0027544D" w:rsidRPr="0027544D">
        <w:rPr>
          <w:rStyle w:val="Marquedecommentaire"/>
          <w:rFonts w:ascii="Times New Roman" w:eastAsia="Times New Roman" w:hAnsi="Times New Roman"/>
          <w:highlight w:val="yellow"/>
          <w:lang w:val="fr-CA" w:eastAsia="fr-FR"/>
        </w:rPr>
        <w:commentReference w:id="41"/>
      </w:r>
      <w:r w:rsidR="0027544D">
        <w:rPr>
          <w:rFonts w:ascii="Times New Roman" w:eastAsia="Times New Roman" w:hAnsi="Times New Roman"/>
          <w:lang w:val="fr-CA" w:eastAsia="fr-FR"/>
        </w:rPr>
        <w:t xml:space="preserve"> </w:t>
      </w:r>
      <w:r w:rsidR="0027544D" w:rsidRPr="0027544D">
        <w:rPr>
          <w:rFonts w:ascii="Times New Roman" w:eastAsia="Times New Roman" w:hAnsi="Times New Roman"/>
          <w:highlight w:val="yellow"/>
          <w:lang w:val="fr-CA" w:eastAsia="fr-FR"/>
        </w:rPr>
        <w:t xml:space="preserve">OU  Au plus tard le 30 septembre de chaque année, le Bailleur établira ou communiquera un état récapitulatif incluant la liquidation et la régularisation des comptes de charges de </w:t>
      </w:r>
      <w:r w:rsidR="00964BC3">
        <w:rPr>
          <w:rFonts w:ascii="Times New Roman" w:eastAsia="Times New Roman" w:hAnsi="Times New Roman"/>
          <w:highlight w:val="yellow"/>
          <w:lang w:val="fr-CA" w:eastAsia="fr-FR"/>
        </w:rPr>
        <w:t>l’exercice précédent</w:t>
      </w:r>
      <w:r w:rsidR="0027544D">
        <w:rPr>
          <w:rFonts w:ascii="Times New Roman" w:eastAsia="Times New Roman" w:hAnsi="Times New Roman"/>
          <w:lang w:val="fr-CA" w:eastAsia="fr-FR"/>
        </w:rPr>
        <w:t>.</w:t>
      </w:r>
    </w:p>
    <w:p w14:paraId="43E86143" w14:textId="77777777" w:rsidR="00CE1744" w:rsidRDefault="00CE1744" w:rsidP="001F658B">
      <w:pPr>
        <w:widowControl w:val="0"/>
        <w:spacing w:after="0" w:line="240" w:lineRule="auto"/>
        <w:jc w:val="both"/>
        <w:rPr>
          <w:rFonts w:ascii="Times New Roman" w:eastAsia="Times New Roman" w:hAnsi="Times New Roman"/>
          <w:lang w:val="fr-CA" w:eastAsia="fr-FR"/>
        </w:rPr>
      </w:pPr>
    </w:p>
    <w:p w14:paraId="44E832B6" w14:textId="77777777" w:rsidR="00CE1744" w:rsidRDefault="00CE1744"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La provision pour charges sera réévaluée sur la base des charges réelles de l’année précédente.</w:t>
      </w:r>
    </w:p>
    <w:p w14:paraId="1AEE5520" w14:textId="77777777" w:rsidR="00CE1744" w:rsidRDefault="00CE1744" w:rsidP="001F658B">
      <w:pPr>
        <w:widowControl w:val="0"/>
        <w:spacing w:after="0" w:line="240" w:lineRule="auto"/>
        <w:jc w:val="both"/>
        <w:rPr>
          <w:rFonts w:ascii="Times New Roman" w:eastAsia="Times New Roman" w:hAnsi="Times New Roman"/>
          <w:lang w:val="fr-CA" w:eastAsia="fr-FR"/>
        </w:rPr>
      </w:pPr>
    </w:p>
    <w:p w14:paraId="44445A68" w14:textId="77777777" w:rsidR="00900440" w:rsidRDefault="00900440"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 xml:space="preserve">La provision pour charges au titre de la première année du bail est fixée à </w:t>
      </w:r>
      <w:r w:rsidRPr="00900440">
        <w:rPr>
          <w:rFonts w:ascii="Times New Roman" w:eastAsia="Times New Roman" w:hAnsi="Times New Roman"/>
          <w:highlight w:val="yellow"/>
          <w:lang w:val="fr-CA" w:eastAsia="fr-FR"/>
        </w:rPr>
        <w:t>XXX</w:t>
      </w:r>
      <w:r>
        <w:rPr>
          <w:rFonts w:ascii="Times New Roman" w:eastAsia="Times New Roman" w:hAnsi="Times New Roman"/>
          <w:lang w:val="fr-CA" w:eastAsia="fr-FR"/>
        </w:rPr>
        <w:t xml:space="preserve"> € HT.</w:t>
      </w:r>
    </w:p>
    <w:p w14:paraId="0D4D20F3" w14:textId="77777777" w:rsidR="00CE1744" w:rsidRDefault="00CE1744" w:rsidP="001F658B">
      <w:pPr>
        <w:widowControl w:val="0"/>
        <w:spacing w:after="0" w:line="240" w:lineRule="auto"/>
        <w:jc w:val="both"/>
        <w:rPr>
          <w:rFonts w:ascii="Times New Roman" w:eastAsia="Times New Roman" w:hAnsi="Times New Roman"/>
          <w:lang w:val="fr-CA" w:eastAsia="fr-FR"/>
        </w:rPr>
      </w:pPr>
    </w:p>
    <w:p w14:paraId="62F5C398" w14:textId="77777777" w:rsidR="00900440" w:rsidRDefault="00900440" w:rsidP="001F658B">
      <w:pPr>
        <w:widowControl w:val="0"/>
        <w:spacing w:after="0" w:line="240" w:lineRule="auto"/>
        <w:jc w:val="both"/>
        <w:rPr>
          <w:rFonts w:ascii="Times New Roman" w:eastAsia="Times New Roman" w:hAnsi="Times New Roman"/>
          <w:lang w:val="fr-CA" w:eastAsia="fr-FR"/>
        </w:rPr>
      </w:pPr>
    </w:p>
    <w:p w14:paraId="095D9CB4" w14:textId="77777777" w:rsidR="00E14EBF" w:rsidRPr="00900440" w:rsidRDefault="00900440" w:rsidP="001F658B">
      <w:pPr>
        <w:widowControl w:val="0"/>
        <w:spacing w:after="0" w:line="240" w:lineRule="auto"/>
        <w:jc w:val="both"/>
        <w:rPr>
          <w:rFonts w:ascii="Times New Roman" w:eastAsia="Times New Roman" w:hAnsi="Times New Roman"/>
          <w:b/>
          <w:bCs/>
          <w:lang w:val="fr-CA" w:eastAsia="fr-FR"/>
        </w:rPr>
      </w:pPr>
      <w:r w:rsidRPr="00900440">
        <w:rPr>
          <w:rFonts w:ascii="Times New Roman" w:eastAsia="Times New Roman" w:hAnsi="Times New Roman"/>
          <w:b/>
          <w:bCs/>
          <w:lang w:val="fr-CA" w:eastAsia="fr-FR"/>
        </w:rPr>
        <w:t>11.3. Modalités de règlement des impôts, taxes et redevances</w:t>
      </w:r>
    </w:p>
    <w:p w14:paraId="675149E1" w14:textId="77777777" w:rsidR="00900440" w:rsidRDefault="00900440" w:rsidP="001F658B">
      <w:pPr>
        <w:widowControl w:val="0"/>
        <w:spacing w:after="0" w:line="240" w:lineRule="auto"/>
        <w:jc w:val="both"/>
        <w:rPr>
          <w:rFonts w:ascii="Times New Roman" w:eastAsia="Times New Roman" w:hAnsi="Times New Roman"/>
          <w:lang w:val="fr-CA" w:eastAsia="fr-FR"/>
        </w:rPr>
      </w:pPr>
    </w:p>
    <w:p w14:paraId="348C2830" w14:textId="77777777" w:rsidR="00900440" w:rsidRDefault="00900440"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Par dérogation à ce qui est prévu à l’article 11.2., les impôts, taxes et redevances (catégorie « </w:t>
      </w:r>
      <w:r w:rsidRPr="00642C1C">
        <w:rPr>
          <w:rFonts w:ascii="Times New Roman" w:eastAsia="Times New Roman" w:hAnsi="Times New Roman"/>
          <w:smallCaps/>
          <w:lang w:val="fr-CA" w:eastAsia="fr-FR"/>
        </w:rPr>
        <w:t>État et collectivités</w:t>
      </w:r>
      <w:r>
        <w:rPr>
          <w:rFonts w:ascii="Times New Roman" w:eastAsia="Times New Roman" w:hAnsi="Times New Roman"/>
          <w:lang w:val="fr-CA" w:eastAsia="fr-FR"/>
        </w:rPr>
        <w:t xml:space="preserve"> » de l’inventaire) </w:t>
      </w:r>
      <w:commentRangeStart w:id="42"/>
      <w:r w:rsidRPr="0002463E">
        <w:rPr>
          <w:rFonts w:ascii="Times New Roman" w:eastAsia="Times New Roman" w:hAnsi="Times New Roman"/>
          <w:highlight w:val="yellow"/>
          <w:lang w:val="fr-CA" w:eastAsia="fr-FR"/>
        </w:rPr>
        <w:t>feront l’objet d’une facturation séparée</w:t>
      </w:r>
      <w:r w:rsidR="0002463E" w:rsidRPr="0002463E">
        <w:rPr>
          <w:rFonts w:ascii="Times New Roman" w:eastAsia="Times New Roman" w:hAnsi="Times New Roman"/>
          <w:highlight w:val="yellow"/>
          <w:lang w:val="fr-CA" w:eastAsia="fr-FR"/>
        </w:rPr>
        <w:t xml:space="preserve"> et seront réglés par le Preneur au Bailleur à première demande de ce dernier sur présentation d’un justificatif</w:t>
      </w:r>
      <w:r w:rsidR="0002463E">
        <w:rPr>
          <w:rFonts w:ascii="Times New Roman" w:eastAsia="Times New Roman" w:hAnsi="Times New Roman"/>
          <w:lang w:val="fr-CA" w:eastAsia="fr-FR"/>
        </w:rPr>
        <w:t xml:space="preserve"> </w:t>
      </w:r>
      <w:r w:rsidR="0002463E" w:rsidRPr="0002463E">
        <w:rPr>
          <w:rFonts w:ascii="Times New Roman" w:eastAsia="Times New Roman" w:hAnsi="Times New Roman"/>
          <w:highlight w:val="yellow"/>
          <w:lang w:val="fr-CA" w:eastAsia="fr-FR"/>
        </w:rPr>
        <w:t xml:space="preserve">/ seront intégrés </w:t>
      </w:r>
      <w:r w:rsidR="0002463E" w:rsidRPr="0002463E">
        <w:rPr>
          <w:rFonts w:ascii="Times New Roman" w:eastAsia="Times New Roman" w:hAnsi="Times New Roman"/>
          <w:highlight w:val="yellow"/>
          <w:lang w:val="fr-CA" w:eastAsia="fr-FR"/>
        </w:rPr>
        <w:lastRenderedPageBreak/>
        <w:t>à la provision pour charges fixés à l’</w:t>
      </w:r>
      <w:r w:rsidR="0002463E">
        <w:rPr>
          <w:rFonts w:ascii="Times New Roman" w:eastAsia="Times New Roman" w:hAnsi="Times New Roman"/>
          <w:highlight w:val="yellow"/>
          <w:lang w:val="fr-CA" w:eastAsia="fr-FR"/>
        </w:rPr>
        <w:t>article 11.2</w:t>
      </w:r>
      <w:commentRangeEnd w:id="42"/>
      <w:r w:rsidR="0002463E">
        <w:rPr>
          <w:rStyle w:val="Marquedecommentaire"/>
          <w:rFonts w:ascii="Times New Roman" w:eastAsia="Times New Roman" w:hAnsi="Times New Roman"/>
          <w:lang w:val="fr-CA" w:eastAsia="fr-FR"/>
        </w:rPr>
        <w:commentReference w:id="42"/>
      </w:r>
      <w:r>
        <w:rPr>
          <w:rFonts w:ascii="Times New Roman" w:eastAsia="Times New Roman" w:hAnsi="Times New Roman"/>
          <w:lang w:val="fr-CA" w:eastAsia="fr-FR"/>
        </w:rPr>
        <w:t>.</w:t>
      </w:r>
    </w:p>
    <w:p w14:paraId="7FEE7F0B" w14:textId="77777777" w:rsidR="00900440" w:rsidRDefault="00900440" w:rsidP="001F658B">
      <w:pPr>
        <w:widowControl w:val="0"/>
        <w:spacing w:after="0" w:line="240" w:lineRule="auto"/>
        <w:jc w:val="both"/>
        <w:rPr>
          <w:rFonts w:ascii="Times New Roman" w:eastAsia="Times New Roman" w:hAnsi="Times New Roman"/>
          <w:lang w:val="fr-CA" w:eastAsia="fr-FR"/>
        </w:rPr>
      </w:pPr>
    </w:p>
    <w:p w14:paraId="7B8CBF61" w14:textId="77777777" w:rsidR="00900440" w:rsidRDefault="00900440"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Le montant des impôts, taxes et redevances imputés au Preneur correspond aux Locaux et/ou à la quote-part des parties communes correspondant aux Locaux.</w:t>
      </w:r>
    </w:p>
    <w:p w14:paraId="6196EC24" w14:textId="77777777" w:rsidR="00900440" w:rsidRDefault="00900440" w:rsidP="001F658B">
      <w:pPr>
        <w:widowControl w:val="0"/>
        <w:spacing w:after="0" w:line="240" w:lineRule="auto"/>
        <w:jc w:val="both"/>
        <w:rPr>
          <w:rFonts w:ascii="Times New Roman" w:eastAsia="Times New Roman" w:hAnsi="Times New Roman"/>
          <w:lang w:val="fr-CA" w:eastAsia="fr-FR"/>
        </w:rPr>
      </w:pPr>
    </w:p>
    <w:p w14:paraId="75EDFD50" w14:textId="77777777" w:rsidR="00900440" w:rsidRDefault="00900440"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À défaut d’autre répartition, l’impôt foncier et les taxes additionnelles seront calculés en fonction de l’avis d’impôts fonciers ou si l’avis d’imposition recouvre plusieurs locaux distincts, en fonction de</w:t>
      </w:r>
      <w:r w:rsidR="00B3345F">
        <w:rPr>
          <w:rFonts w:ascii="Times New Roman" w:eastAsia="Times New Roman" w:hAnsi="Times New Roman"/>
          <w:lang w:val="fr-CA" w:eastAsia="fr-FR"/>
        </w:rPr>
        <w:t xml:space="preserve"> </w:t>
      </w:r>
      <w:r>
        <w:rPr>
          <w:rFonts w:ascii="Times New Roman" w:eastAsia="Times New Roman" w:hAnsi="Times New Roman"/>
          <w:lang w:val="fr-CA" w:eastAsia="fr-FR"/>
        </w:rPr>
        <w:t xml:space="preserve">la </w:t>
      </w:r>
      <w:commentRangeStart w:id="43"/>
      <w:r w:rsidR="0027544D" w:rsidRPr="0027544D">
        <w:rPr>
          <w:rFonts w:ascii="Times New Roman" w:eastAsia="Times New Roman" w:hAnsi="Times New Roman"/>
          <w:highlight w:val="yellow"/>
          <w:lang w:val="fr-CA" w:eastAsia="fr-FR"/>
        </w:rPr>
        <w:t xml:space="preserve">surface des Locaux </w:t>
      </w:r>
      <w:commentRangeEnd w:id="43"/>
      <w:r w:rsidR="006C1018">
        <w:rPr>
          <w:rStyle w:val="Marquedecommentaire"/>
          <w:rFonts w:ascii="Times New Roman" w:eastAsia="Times New Roman" w:hAnsi="Times New Roman"/>
          <w:lang w:val="fr-CA" w:eastAsia="fr-FR"/>
        </w:rPr>
        <w:commentReference w:id="43"/>
      </w:r>
      <w:r w:rsidR="0027544D" w:rsidRPr="0027544D">
        <w:rPr>
          <w:rFonts w:ascii="Times New Roman" w:eastAsia="Times New Roman" w:hAnsi="Times New Roman"/>
          <w:highlight w:val="yellow"/>
          <w:lang w:val="fr-CA" w:eastAsia="fr-FR"/>
        </w:rPr>
        <w:t>/</w:t>
      </w:r>
      <w:r w:rsidR="0027544D">
        <w:rPr>
          <w:rFonts w:ascii="Times New Roman" w:eastAsia="Times New Roman" w:hAnsi="Times New Roman"/>
          <w:lang w:val="fr-CA" w:eastAsia="fr-FR"/>
        </w:rPr>
        <w:t xml:space="preserve"> </w:t>
      </w:r>
      <w:commentRangeStart w:id="44"/>
      <w:r w:rsidRPr="0027544D">
        <w:rPr>
          <w:rFonts w:ascii="Times New Roman" w:eastAsia="Times New Roman" w:hAnsi="Times New Roman"/>
          <w:highlight w:val="yellow"/>
          <w:lang w:val="fr-CA" w:eastAsia="fr-FR"/>
        </w:rPr>
        <w:t>quote-part des parties communes de l’immeuble correspondant aux Locaux</w:t>
      </w:r>
      <w:commentRangeEnd w:id="44"/>
      <w:r w:rsidR="006C1018">
        <w:rPr>
          <w:rStyle w:val="Marquedecommentaire"/>
          <w:rFonts w:ascii="Times New Roman" w:eastAsia="Times New Roman" w:hAnsi="Times New Roman"/>
          <w:lang w:val="fr-CA" w:eastAsia="fr-FR"/>
        </w:rPr>
        <w:commentReference w:id="44"/>
      </w:r>
      <w:r>
        <w:rPr>
          <w:rFonts w:ascii="Times New Roman" w:eastAsia="Times New Roman" w:hAnsi="Times New Roman"/>
          <w:lang w:val="fr-CA" w:eastAsia="fr-FR"/>
        </w:rPr>
        <w:t>.</w:t>
      </w:r>
    </w:p>
    <w:p w14:paraId="461BD6E8" w14:textId="77777777" w:rsidR="00900440" w:rsidRDefault="00900440" w:rsidP="001F658B">
      <w:pPr>
        <w:widowControl w:val="0"/>
        <w:spacing w:after="0" w:line="240" w:lineRule="auto"/>
        <w:jc w:val="both"/>
        <w:rPr>
          <w:rFonts w:ascii="Times New Roman" w:eastAsia="Times New Roman" w:hAnsi="Times New Roman"/>
          <w:lang w:val="fr-CA" w:eastAsia="fr-FR"/>
        </w:rPr>
      </w:pPr>
    </w:p>
    <w:p w14:paraId="35104B0A" w14:textId="77777777" w:rsidR="0027544D" w:rsidRDefault="0027544D" w:rsidP="001F658B">
      <w:pPr>
        <w:widowControl w:val="0"/>
        <w:spacing w:after="0" w:line="240" w:lineRule="auto"/>
        <w:jc w:val="both"/>
        <w:rPr>
          <w:rFonts w:ascii="Times New Roman" w:eastAsia="Times New Roman" w:hAnsi="Times New Roman"/>
          <w:lang w:val="fr-CA" w:eastAsia="fr-FR"/>
        </w:rPr>
      </w:pPr>
    </w:p>
    <w:p w14:paraId="4D1B806B" w14:textId="77777777" w:rsidR="00900440" w:rsidRPr="00B3345F" w:rsidRDefault="00900440" w:rsidP="001F658B">
      <w:pPr>
        <w:widowControl w:val="0"/>
        <w:spacing w:after="0" w:line="240" w:lineRule="auto"/>
        <w:jc w:val="both"/>
        <w:rPr>
          <w:rFonts w:ascii="Times New Roman" w:eastAsia="Times New Roman" w:hAnsi="Times New Roman"/>
          <w:b/>
          <w:bCs/>
          <w:lang w:val="fr-CA" w:eastAsia="fr-FR"/>
        </w:rPr>
      </w:pPr>
      <w:r w:rsidRPr="00B3345F">
        <w:rPr>
          <w:rFonts w:ascii="Times New Roman" w:eastAsia="Times New Roman" w:hAnsi="Times New Roman"/>
          <w:b/>
          <w:bCs/>
          <w:lang w:val="fr-CA" w:eastAsia="fr-FR"/>
        </w:rPr>
        <w:t>11.4. Abonnements réseaux, fluides</w:t>
      </w:r>
    </w:p>
    <w:p w14:paraId="331A7525" w14:textId="77777777" w:rsidR="00900440" w:rsidRDefault="00900440" w:rsidP="001F658B">
      <w:pPr>
        <w:widowControl w:val="0"/>
        <w:spacing w:after="0" w:line="240" w:lineRule="auto"/>
        <w:jc w:val="both"/>
        <w:rPr>
          <w:rFonts w:ascii="Times New Roman" w:eastAsia="Times New Roman" w:hAnsi="Times New Roman"/>
          <w:lang w:val="fr-CA" w:eastAsia="fr-FR"/>
        </w:rPr>
      </w:pPr>
    </w:p>
    <w:p w14:paraId="190CD1FA" w14:textId="77777777" w:rsidR="00900440" w:rsidRDefault="00900440"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 xml:space="preserve">Le Preneur fera son affaire personnelle de la conclusion d’un ou d’abonnement(s) relatif(s) </w:t>
      </w:r>
      <w:r w:rsidR="00B3345F">
        <w:rPr>
          <w:rFonts w:ascii="Times New Roman" w:eastAsia="Times New Roman" w:hAnsi="Times New Roman"/>
          <w:lang w:val="fr-CA" w:eastAsia="fr-FR"/>
        </w:rPr>
        <w:t>à la fourniture des réseaux et fluides dans les Locaux (eau, électricité, gaz, téléphone…).</w:t>
      </w:r>
    </w:p>
    <w:p w14:paraId="1BE02CE1" w14:textId="77777777" w:rsidR="00B3345F" w:rsidRDefault="00B3345F" w:rsidP="001F658B">
      <w:pPr>
        <w:widowControl w:val="0"/>
        <w:spacing w:after="0" w:line="240" w:lineRule="auto"/>
        <w:jc w:val="both"/>
        <w:rPr>
          <w:rFonts w:ascii="Times New Roman" w:eastAsia="Times New Roman" w:hAnsi="Times New Roman"/>
          <w:lang w:val="fr-CA" w:eastAsia="fr-FR"/>
        </w:rPr>
      </w:pPr>
    </w:p>
    <w:p w14:paraId="02266B0A" w14:textId="77777777" w:rsidR="00B3345F" w:rsidRDefault="00B3345F" w:rsidP="001F658B">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Il règlera directement les abonnements et consommations auprès du distributeur et/ou fournisseur, de telle sorte que le Bailleur ne soit pas recherché sur ce point.</w:t>
      </w:r>
    </w:p>
    <w:p w14:paraId="16E5140F" w14:textId="77777777" w:rsidR="001F658B" w:rsidRPr="001F658B" w:rsidRDefault="001F658B" w:rsidP="001F658B">
      <w:pPr>
        <w:spacing w:after="0" w:line="240" w:lineRule="auto"/>
        <w:jc w:val="both"/>
        <w:rPr>
          <w:rFonts w:ascii="Times New Roman" w:eastAsia="Times New Roman" w:hAnsi="Times New Roman"/>
          <w:lang w:eastAsia="fr-FR"/>
        </w:rPr>
      </w:pPr>
    </w:p>
    <w:bookmarkEnd w:id="20"/>
    <w:p w14:paraId="6D3F4A7B" w14:textId="77777777" w:rsidR="00A35752" w:rsidRPr="00592A7C" w:rsidRDefault="00A35752" w:rsidP="00A35752">
      <w:pPr>
        <w:spacing w:after="0" w:line="240" w:lineRule="auto"/>
        <w:jc w:val="both"/>
        <w:rPr>
          <w:rFonts w:ascii="Times New Roman" w:eastAsia="Times New Roman" w:hAnsi="Times New Roman"/>
          <w:lang w:eastAsia="fr-FR"/>
        </w:rPr>
      </w:pPr>
    </w:p>
    <w:p w14:paraId="30194905" w14:textId="77777777" w:rsidR="00A35752" w:rsidRPr="00C3061A" w:rsidRDefault="00A35752" w:rsidP="00A35752">
      <w:pPr>
        <w:spacing w:after="0" w:line="240" w:lineRule="auto"/>
        <w:outlineLvl w:val="0"/>
        <w:rPr>
          <w:rFonts w:ascii="Times New Roman" w:eastAsia="Times New Roman" w:hAnsi="Times New Roman"/>
          <w:b/>
          <w:u w:val="single"/>
          <w:lang w:eastAsia="fr-FR"/>
        </w:rPr>
      </w:pPr>
      <w:bookmarkStart w:id="45" w:name="_Toc251085862"/>
      <w:r w:rsidRPr="00C3061A">
        <w:rPr>
          <w:rFonts w:ascii="Times New Roman" w:eastAsia="Times New Roman" w:hAnsi="Times New Roman"/>
          <w:b/>
          <w:u w:val="single"/>
          <w:lang w:eastAsia="fr-FR"/>
        </w:rPr>
        <w:t>Article 1</w:t>
      </w:r>
      <w:r w:rsidR="00B3345F">
        <w:rPr>
          <w:rFonts w:ascii="Times New Roman" w:eastAsia="Times New Roman" w:hAnsi="Times New Roman"/>
          <w:b/>
          <w:u w:val="single"/>
          <w:lang w:eastAsia="fr-FR"/>
        </w:rPr>
        <w:t>2</w:t>
      </w:r>
      <w:r w:rsidRPr="00C3061A">
        <w:rPr>
          <w:rFonts w:ascii="Times New Roman" w:eastAsia="Times New Roman" w:hAnsi="Times New Roman"/>
          <w:b/>
          <w:u w:val="single"/>
          <w:lang w:eastAsia="fr-FR"/>
        </w:rPr>
        <w:t> : Intérêts de retard</w:t>
      </w:r>
      <w:bookmarkEnd w:id="45"/>
    </w:p>
    <w:p w14:paraId="551313DD" w14:textId="77777777" w:rsidR="00A35752" w:rsidRPr="00592A7C" w:rsidRDefault="00A35752" w:rsidP="00A35752">
      <w:pPr>
        <w:widowControl w:val="0"/>
        <w:spacing w:after="0" w:line="240" w:lineRule="auto"/>
        <w:jc w:val="both"/>
        <w:rPr>
          <w:rFonts w:ascii="Times New Roman" w:eastAsia="Times New Roman" w:hAnsi="Times New Roman"/>
          <w:lang w:val="fr-CA" w:eastAsia="fr-FR"/>
        </w:rPr>
      </w:pPr>
    </w:p>
    <w:p w14:paraId="57EDF753" w14:textId="77777777" w:rsidR="00A35752" w:rsidRPr="00592A7C" w:rsidRDefault="00A35752" w:rsidP="00A35752">
      <w:pPr>
        <w:widowControl w:val="0"/>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val="fr-CA" w:eastAsia="fr-FR"/>
        </w:rPr>
        <w:t xml:space="preserve">A défaut de règlement d’une quelconque somme exigible à sa date d’échéance (loyer, charges, </w:t>
      </w:r>
      <w:r w:rsidR="00C3061A">
        <w:rPr>
          <w:rFonts w:ascii="Times New Roman" w:eastAsia="Times New Roman" w:hAnsi="Times New Roman"/>
          <w:lang w:val="fr-CA" w:eastAsia="fr-FR"/>
        </w:rPr>
        <w:t xml:space="preserve">impôts, taxes, redevances, </w:t>
      </w:r>
      <w:r w:rsidRPr="00592A7C">
        <w:rPr>
          <w:rFonts w:ascii="Times New Roman" w:eastAsia="Times New Roman" w:hAnsi="Times New Roman"/>
          <w:lang w:val="fr-CA" w:eastAsia="fr-FR"/>
        </w:rPr>
        <w:t>accessoires, dépôt de garantie, complément de dépôt de garantie, honoraires, indemnité d’occupation, intérêts, frais de procédure etc...) celle-ci sera automatiquement productive d’un intérêt calculé sur le taux de l’intérêt légal majoré de 5 points, étant précisé que celui-ci sera celui du mois précédant la date d’exigibilité en question et ce, sans mise en demeure préalable.</w:t>
      </w:r>
    </w:p>
    <w:p w14:paraId="5F361686" w14:textId="77777777" w:rsidR="00A35752" w:rsidRPr="00592A7C" w:rsidRDefault="00A35752" w:rsidP="00A35752">
      <w:pPr>
        <w:spacing w:after="0" w:line="240" w:lineRule="auto"/>
        <w:rPr>
          <w:rFonts w:ascii="Times New Roman" w:eastAsia="Times New Roman" w:hAnsi="Times New Roman"/>
          <w:lang w:val="fr-CA" w:eastAsia="fr-FR"/>
        </w:rPr>
      </w:pPr>
    </w:p>
    <w:p w14:paraId="390AF7AF" w14:textId="77777777" w:rsidR="00A35752" w:rsidRPr="00592A7C" w:rsidRDefault="00A35752" w:rsidP="00A35752">
      <w:pPr>
        <w:spacing w:after="0" w:line="240" w:lineRule="auto"/>
        <w:rPr>
          <w:rFonts w:ascii="Times New Roman" w:eastAsia="Times New Roman" w:hAnsi="Times New Roman"/>
          <w:lang w:val="fr-CA" w:eastAsia="fr-FR"/>
        </w:rPr>
      </w:pPr>
      <w:r w:rsidRPr="00592A7C">
        <w:rPr>
          <w:rFonts w:ascii="Times New Roman" w:eastAsia="Times New Roman" w:hAnsi="Times New Roman"/>
          <w:lang w:val="fr-CA" w:eastAsia="fr-FR"/>
        </w:rPr>
        <w:t>Cette pénalité s’ajoutera de plein droit au terme de loyer suivant.</w:t>
      </w:r>
    </w:p>
    <w:p w14:paraId="74CCC8B7" w14:textId="77777777" w:rsidR="00A35752" w:rsidRDefault="00A35752" w:rsidP="00A35752">
      <w:pPr>
        <w:spacing w:after="0" w:line="240" w:lineRule="auto"/>
        <w:rPr>
          <w:rFonts w:ascii="Times New Roman" w:eastAsia="Times New Roman" w:hAnsi="Times New Roman"/>
          <w:lang w:val="fr-CA" w:eastAsia="fr-FR"/>
        </w:rPr>
      </w:pPr>
    </w:p>
    <w:p w14:paraId="6F3D1402" w14:textId="77777777" w:rsidR="00B3345F" w:rsidRDefault="00B3345F" w:rsidP="00A35752">
      <w:pPr>
        <w:spacing w:after="0" w:line="240" w:lineRule="auto"/>
        <w:rPr>
          <w:rFonts w:ascii="Times New Roman" w:eastAsia="Times New Roman" w:hAnsi="Times New Roman"/>
          <w:lang w:val="fr-CA" w:eastAsia="fr-FR"/>
        </w:rPr>
      </w:pPr>
    </w:p>
    <w:p w14:paraId="15357090" w14:textId="77777777" w:rsidR="00B3345F" w:rsidRPr="00B3345F" w:rsidRDefault="00B3345F" w:rsidP="00B3345F">
      <w:pPr>
        <w:spacing w:after="0" w:line="240" w:lineRule="auto"/>
        <w:outlineLvl w:val="0"/>
        <w:rPr>
          <w:rFonts w:ascii="Times New Roman" w:eastAsia="Times New Roman" w:hAnsi="Times New Roman"/>
          <w:b/>
          <w:u w:val="single"/>
          <w:lang w:eastAsia="fr-FR"/>
        </w:rPr>
      </w:pPr>
      <w:bookmarkStart w:id="46" w:name="_Toc251085871"/>
      <w:r w:rsidRPr="009442C7">
        <w:rPr>
          <w:rFonts w:ascii="Times New Roman" w:eastAsia="Times New Roman" w:hAnsi="Times New Roman"/>
          <w:b/>
          <w:u w:val="single"/>
          <w:lang w:eastAsia="fr-FR"/>
        </w:rPr>
        <w:t xml:space="preserve">Article 13 : </w:t>
      </w:r>
      <w:commentRangeStart w:id="47"/>
      <w:r w:rsidRPr="009442C7">
        <w:rPr>
          <w:rFonts w:ascii="Times New Roman" w:eastAsia="Times New Roman" w:hAnsi="Times New Roman"/>
          <w:b/>
          <w:u w:val="single"/>
          <w:lang w:eastAsia="fr-FR"/>
        </w:rPr>
        <w:t>Assurances</w:t>
      </w:r>
      <w:bookmarkEnd w:id="46"/>
      <w:commentRangeEnd w:id="47"/>
      <w:r w:rsidR="0027544D">
        <w:rPr>
          <w:rStyle w:val="Marquedecommentaire"/>
          <w:rFonts w:ascii="Times New Roman" w:eastAsia="Times New Roman" w:hAnsi="Times New Roman"/>
          <w:lang w:val="fr-CA" w:eastAsia="fr-FR"/>
        </w:rPr>
        <w:commentReference w:id="47"/>
      </w:r>
    </w:p>
    <w:p w14:paraId="3E2C0414" w14:textId="77777777" w:rsidR="00B3345F" w:rsidRPr="00592A7C" w:rsidRDefault="00B3345F" w:rsidP="00B3345F">
      <w:pPr>
        <w:spacing w:after="0" w:line="240" w:lineRule="auto"/>
        <w:jc w:val="both"/>
        <w:rPr>
          <w:rFonts w:ascii="Times New Roman" w:eastAsia="Times New Roman" w:hAnsi="Times New Roman"/>
          <w:lang w:eastAsia="fr-FR"/>
        </w:rPr>
      </w:pPr>
    </w:p>
    <w:p w14:paraId="39A53CD9" w14:textId="3FC03257" w:rsidR="001003A0" w:rsidRPr="0027544D" w:rsidRDefault="001003A0" w:rsidP="00B3345F">
      <w:pPr>
        <w:spacing w:after="0" w:line="240" w:lineRule="auto"/>
        <w:jc w:val="both"/>
        <w:rPr>
          <w:rFonts w:ascii="Times New Roman" w:eastAsia="Times New Roman" w:hAnsi="Times New Roman"/>
          <w:bCs/>
          <w:highlight w:val="yellow"/>
          <w:lang w:eastAsia="fr-FR"/>
        </w:rPr>
      </w:pPr>
      <w:r w:rsidRPr="0027544D">
        <w:rPr>
          <w:rFonts w:ascii="Times New Roman" w:eastAsia="Times New Roman" w:hAnsi="Times New Roman"/>
          <w:b/>
          <w:highlight w:val="yellow"/>
          <w:lang w:eastAsia="fr-FR"/>
        </w:rPr>
        <w:t xml:space="preserve">13.1. </w:t>
      </w:r>
      <w:r w:rsidRPr="0027544D">
        <w:rPr>
          <w:rFonts w:ascii="Times New Roman" w:eastAsia="Times New Roman" w:hAnsi="Times New Roman"/>
          <w:bCs/>
          <w:highlight w:val="yellow"/>
          <w:lang w:eastAsia="fr-FR"/>
        </w:rPr>
        <w:t>Le Bailleur souscrit une assurance propriétaire non occupant telle, conformément à l’article 9-1 de la loi n°65-557 du 10 juillet 1965</w:t>
      </w:r>
      <w:r w:rsidR="000D4E3B">
        <w:rPr>
          <w:rFonts w:ascii="Times New Roman" w:eastAsia="Times New Roman" w:hAnsi="Times New Roman"/>
          <w:bCs/>
          <w:highlight w:val="yellow"/>
          <w:lang w:eastAsia="fr-FR"/>
        </w:rPr>
        <w:t xml:space="preserve"> et valeur de reconstruction à neuf</w:t>
      </w:r>
      <w:r w:rsidRPr="0027544D">
        <w:rPr>
          <w:rFonts w:ascii="Times New Roman" w:eastAsia="Times New Roman" w:hAnsi="Times New Roman"/>
          <w:bCs/>
          <w:highlight w:val="yellow"/>
          <w:lang w:eastAsia="fr-FR"/>
        </w:rPr>
        <w:t>.</w:t>
      </w:r>
    </w:p>
    <w:p w14:paraId="131C128C" w14:textId="77777777" w:rsidR="001003A0" w:rsidRPr="0027544D" w:rsidRDefault="001003A0" w:rsidP="00B3345F">
      <w:pPr>
        <w:spacing w:after="0" w:line="240" w:lineRule="auto"/>
        <w:jc w:val="both"/>
        <w:rPr>
          <w:rFonts w:ascii="Times New Roman" w:eastAsia="Times New Roman" w:hAnsi="Times New Roman"/>
          <w:bCs/>
          <w:highlight w:val="yellow"/>
          <w:lang w:eastAsia="fr-FR"/>
        </w:rPr>
      </w:pPr>
    </w:p>
    <w:p w14:paraId="370043CD" w14:textId="77777777" w:rsidR="00C02247" w:rsidRPr="0027544D" w:rsidRDefault="001003A0" w:rsidP="00B3345F">
      <w:pPr>
        <w:spacing w:after="0" w:line="240" w:lineRule="auto"/>
        <w:jc w:val="both"/>
        <w:rPr>
          <w:rFonts w:ascii="Times New Roman" w:eastAsia="Times New Roman" w:hAnsi="Times New Roman"/>
          <w:highlight w:val="yellow"/>
          <w:lang w:eastAsia="fr-FR"/>
        </w:rPr>
      </w:pPr>
      <w:r w:rsidRPr="0027544D">
        <w:rPr>
          <w:rFonts w:ascii="Times New Roman" w:eastAsia="Times New Roman" w:hAnsi="Times New Roman"/>
          <w:b/>
          <w:highlight w:val="yellow"/>
          <w:lang w:eastAsia="fr-FR"/>
        </w:rPr>
        <w:t>13.2.</w:t>
      </w:r>
      <w:r w:rsidRPr="0027544D">
        <w:rPr>
          <w:rFonts w:ascii="Times New Roman" w:eastAsia="Times New Roman" w:hAnsi="Times New Roman"/>
          <w:bCs/>
          <w:highlight w:val="yellow"/>
          <w:lang w:eastAsia="fr-FR"/>
        </w:rPr>
        <w:t xml:space="preserve"> </w:t>
      </w:r>
      <w:r w:rsidR="0039513B" w:rsidRPr="0027544D">
        <w:rPr>
          <w:rFonts w:ascii="Times New Roman" w:eastAsia="Times New Roman" w:hAnsi="Times New Roman"/>
          <w:bCs/>
          <w:highlight w:val="yellow"/>
          <w:lang w:eastAsia="fr-FR"/>
        </w:rPr>
        <w:t>Le Preneur fera</w:t>
      </w:r>
      <w:r w:rsidR="00B3345F" w:rsidRPr="0027544D">
        <w:rPr>
          <w:rFonts w:ascii="Times New Roman" w:eastAsia="Times New Roman" w:hAnsi="Times New Roman"/>
          <w:highlight w:val="yellow"/>
          <w:lang w:eastAsia="fr-FR"/>
        </w:rPr>
        <w:t xml:space="preserve"> assurer contre l'incendie,</w:t>
      </w:r>
      <w:r w:rsidR="0039513B" w:rsidRPr="0027544D">
        <w:rPr>
          <w:rFonts w:ascii="Times New Roman" w:eastAsia="Times New Roman" w:hAnsi="Times New Roman"/>
          <w:highlight w:val="yellow"/>
          <w:lang w:eastAsia="fr-FR"/>
        </w:rPr>
        <w:t xml:space="preserve"> la foudre</w:t>
      </w:r>
      <w:r w:rsidR="00B3345F" w:rsidRPr="0027544D">
        <w:rPr>
          <w:rFonts w:ascii="Times New Roman" w:eastAsia="Times New Roman" w:hAnsi="Times New Roman"/>
          <w:highlight w:val="yellow"/>
          <w:lang w:eastAsia="fr-FR"/>
        </w:rPr>
        <w:t xml:space="preserve"> les explosions, le vol, </w:t>
      </w:r>
      <w:r w:rsidR="0039513B" w:rsidRPr="0027544D">
        <w:rPr>
          <w:rFonts w:ascii="Times New Roman" w:eastAsia="Times New Roman" w:hAnsi="Times New Roman"/>
          <w:highlight w:val="yellow"/>
          <w:lang w:eastAsia="fr-FR"/>
        </w:rPr>
        <w:t xml:space="preserve">le vandalisme, les grèves, émeutes, les ouragans, les inondations, les tempêtes, les tornades, les cyclones, </w:t>
      </w:r>
      <w:r w:rsidR="00B3345F" w:rsidRPr="0027544D">
        <w:rPr>
          <w:rFonts w:ascii="Times New Roman" w:eastAsia="Times New Roman" w:hAnsi="Times New Roman"/>
          <w:highlight w:val="yellow"/>
          <w:lang w:eastAsia="fr-FR"/>
        </w:rPr>
        <w:t>la foudre, le bris</w:t>
      </w:r>
      <w:r w:rsidR="0039513B" w:rsidRPr="0027544D">
        <w:rPr>
          <w:rFonts w:ascii="Times New Roman" w:eastAsia="Times New Roman" w:hAnsi="Times New Roman"/>
          <w:highlight w:val="yellow"/>
          <w:lang w:eastAsia="fr-FR"/>
        </w:rPr>
        <w:t>, les dommages électriques</w:t>
      </w:r>
      <w:r w:rsidR="00B3345F" w:rsidRPr="0027544D">
        <w:rPr>
          <w:rFonts w:ascii="Times New Roman" w:eastAsia="Times New Roman" w:hAnsi="Times New Roman"/>
          <w:highlight w:val="yellow"/>
          <w:lang w:eastAsia="fr-FR"/>
        </w:rPr>
        <w:t xml:space="preserve"> et les dégâts des eaux, par une compagnie notoirement solvable, ses mobilier, matériel, marchandises et glaces,</w:t>
      </w:r>
      <w:r w:rsidR="0039513B" w:rsidRPr="0027544D">
        <w:rPr>
          <w:rFonts w:ascii="Times New Roman" w:eastAsia="Times New Roman" w:hAnsi="Times New Roman"/>
          <w:highlight w:val="yellow"/>
          <w:lang w:eastAsia="fr-FR"/>
        </w:rPr>
        <w:t xml:space="preserve"> outre ses installations et équipements,</w:t>
      </w:r>
      <w:r w:rsidR="00B3345F" w:rsidRPr="0027544D">
        <w:rPr>
          <w:rFonts w:ascii="Times New Roman" w:eastAsia="Times New Roman" w:hAnsi="Times New Roman"/>
          <w:highlight w:val="yellow"/>
          <w:lang w:eastAsia="fr-FR"/>
        </w:rPr>
        <w:t xml:space="preserve"> le déplacement et le replacement desdits, ainsi que les risques locatifs et le recours des voisins et des tiers</w:t>
      </w:r>
      <w:r w:rsidR="00C02247" w:rsidRPr="0027544D">
        <w:rPr>
          <w:rFonts w:ascii="Times New Roman" w:eastAsia="Times New Roman" w:hAnsi="Times New Roman"/>
          <w:highlight w:val="yellow"/>
          <w:lang w:eastAsia="fr-FR"/>
        </w:rPr>
        <w:t>.</w:t>
      </w:r>
    </w:p>
    <w:p w14:paraId="2035D921" w14:textId="77777777" w:rsidR="00C02247" w:rsidRPr="0027544D" w:rsidRDefault="00C02247" w:rsidP="00B3345F">
      <w:pPr>
        <w:spacing w:after="0" w:line="240" w:lineRule="auto"/>
        <w:jc w:val="both"/>
        <w:rPr>
          <w:rFonts w:ascii="Times New Roman" w:eastAsia="Times New Roman" w:hAnsi="Times New Roman"/>
          <w:highlight w:val="yellow"/>
          <w:lang w:eastAsia="fr-FR"/>
        </w:rPr>
      </w:pPr>
    </w:p>
    <w:p w14:paraId="4CD78FAB" w14:textId="77777777" w:rsidR="00C02247" w:rsidRPr="0027544D" w:rsidRDefault="00C02247" w:rsidP="00C02247">
      <w:pPr>
        <w:spacing w:after="0" w:line="240" w:lineRule="auto"/>
        <w:jc w:val="both"/>
        <w:rPr>
          <w:rFonts w:ascii="Times New Roman" w:eastAsia="Times New Roman" w:hAnsi="Times New Roman"/>
          <w:highlight w:val="yellow"/>
          <w:lang w:eastAsia="fr-FR"/>
        </w:rPr>
      </w:pPr>
      <w:r w:rsidRPr="0027544D">
        <w:rPr>
          <w:rFonts w:ascii="Times New Roman" w:eastAsia="Times New Roman" w:hAnsi="Times New Roman"/>
          <w:highlight w:val="yellow"/>
          <w:lang w:eastAsia="fr-FR"/>
        </w:rPr>
        <w:t xml:space="preserve">Le Preneur se fera assurer au titre d’une privation de jouissance </w:t>
      </w:r>
      <w:r w:rsidR="001003A0" w:rsidRPr="0027544D">
        <w:rPr>
          <w:rFonts w:ascii="Times New Roman" w:eastAsia="Times New Roman" w:hAnsi="Times New Roman"/>
          <w:highlight w:val="yellow"/>
          <w:lang w:eastAsia="fr-FR"/>
        </w:rPr>
        <w:t xml:space="preserve">équivalente à </w:t>
      </w:r>
      <w:r w:rsidR="0027544D" w:rsidRPr="0027544D">
        <w:rPr>
          <w:rFonts w:ascii="Times New Roman" w:eastAsia="Times New Roman" w:hAnsi="Times New Roman"/>
          <w:highlight w:val="yellow"/>
          <w:lang w:eastAsia="fr-FR"/>
        </w:rPr>
        <w:t>une année</w:t>
      </w:r>
      <w:r w:rsidRPr="0027544D">
        <w:rPr>
          <w:rFonts w:ascii="Times New Roman" w:eastAsia="Times New Roman" w:hAnsi="Times New Roman"/>
          <w:highlight w:val="yellow"/>
          <w:lang w:eastAsia="fr-FR"/>
        </w:rPr>
        <w:t xml:space="preserve"> et au titre de sa responsabilité civile.</w:t>
      </w:r>
    </w:p>
    <w:p w14:paraId="04AF744F" w14:textId="77777777" w:rsidR="00C02247" w:rsidRPr="0027544D" w:rsidRDefault="00C02247" w:rsidP="00B3345F">
      <w:pPr>
        <w:spacing w:after="0" w:line="240" w:lineRule="auto"/>
        <w:jc w:val="both"/>
        <w:rPr>
          <w:rFonts w:ascii="Times New Roman" w:eastAsia="Times New Roman" w:hAnsi="Times New Roman"/>
          <w:highlight w:val="yellow"/>
          <w:lang w:eastAsia="fr-FR"/>
        </w:rPr>
      </w:pPr>
    </w:p>
    <w:p w14:paraId="3BB5AFB2" w14:textId="3A15C567" w:rsidR="0039513B" w:rsidRPr="0027544D" w:rsidRDefault="00C02247" w:rsidP="00B3345F">
      <w:pPr>
        <w:spacing w:after="0" w:line="240" w:lineRule="auto"/>
        <w:jc w:val="both"/>
        <w:rPr>
          <w:rFonts w:ascii="Times New Roman" w:eastAsia="Times New Roman" w:hAnsi="Times New Roman"/>
          <w:highlight w:val="yellow"/>
          <w:lang w:eastAsia="fr-FR"/>
        </w:rPr>
      </w:pPr>
      <w:r w:rsidRPr="0027544D">
        <w:rPr>
          <w:rFonts w:ascii="Times New Roman" w:eastAsia="Times New Roman" w:hAnsi="Times New Roman"/>
          <w:highlight w:val="yellow"/>
          <w:lang w:eastAsia="fr-FR"/>
        </w:rPr>
        <w:t>Le Preneur réglera les primes d’assurances et cotisations correspondantes et devra en justifier au Bailleur à première demande de ce dernier.</w:t>
      </w:r>
    </w:p>
    <w:p w14:paraId="7042DEFA" w14:textId="77777777" w:rsidR="00A35140" w:rsidRDefault="00A35140" w:rsidP="00B3345F">
      <w:pPr>
        <w:spacing w:after="0" w:line="240" w:lineRule="auto"/>
        <w:jc w:val="both"/>
        <w:rPr>
          <w:rFonts w:ascii="Times New Roman" w:eastAsia="Times New Roman" w:hAnsi="Times New Roman"/>
          <w:highlight w:val="yellow"/>
          <w:lang w:eastAsia="fr-FR"/>
        </w:rPr>
      </w:pPr>
    </w:p>
    <w:p w14:paraId="44221994" w14:textId="77777777" w:rsidR="00B3345F" w:rsidRPr="0027544D" w:rsidRDefault="0039513B" w:rsidP="00B3345F">
      <w:pPr>
        <w:spacing w:after="0" w:line="240" w:lineRule="auto"/>
        <w:jc w:val="both"/>
        <w:rPr>
          <w:rFonts w:ascii="Times New Roman" w:eastAsia="Times New Roman" w:hAnsi="Times New Roman"/>
          <w:highlight w:val="yellow"/>
          <w:lang w:eastAsia="fr-FR"/>
        </w:rPr>
      </w:pPr>
      <w:r w:rsidRPr="0027544D">
        <w:rPr>
          <w:rFonts w:ascii="Times New Roman" w:eastAsia="Times New Roman" w:hAnsi="Times New Roman"/>
          <w:highlight w:val="yellow"/>
          <w:lang w:eastAsia="fr-FR"/>
        </w:rPr>
        <w:t>Le Preneur informera</w:t>
      </w:r>
      <w:r w:rsidR="00B3345F" w:rsidRPr="0027544D">
        <w:rPr>
          <w:rFonts w:ascii="Times New Roman" w:eastAsia="Times New Roman" w:hAnsi="Times New Roman"/>
          <w:highlight w:val="yellow"/>
          <w:lang w:eastAsia="fr-FR"/>
        </w:rPr>
        <w:t xml:space="preserve"> immédiatement le Bailleur de tout sinistre </w:t>
      </w:r>
      <w:r w:rsidR="00B3345F" w:rsidRPr="0027544D">
        <w:rPr>
          <w:rFonts w:ascii="Times New Roman" w:eastAsia="Times New Roman" w:hAnsi="Times New Roman"/>
          <w:highlight w:val="yellow"/>
          <w:lang w:val="fr-CA" w:eastAsia="fr-FR"/>
        </w:rPr>
        <w:t>et notamment de tout accident qui se produirait dans les</w:t>
      </w:r>
      <w:r w:rsidR="00C02247" w:rsidRPr="0027544D">
        <w:rPr>
          <w:rFonts w:ascii="Times New Roman" w:eastAsia="Times New Roman" w:hAnsi="Times New Roman"/>
          <w:highlight w:val="yellow"/>
          <w:lang w:val="fr-CA" w:eastAsia="fr-FR"/>
        </w:rPr>
        <w:t xml:space="preserve"> Locaux, dans les</w:t>
      </w:r>
      <w:r w:rsidR="00B3345F" w:rsidRPr="0027544D">
        <w:rPr>
          <w:rFonts w:ascii="Times New Roman" w:eastAsia="Times New Roman" w:hAnsi="Times New Roman"/>
          <w:highlight w:val="yellow"/>
          <w:lang w:val="fr-CA" w:eastAsia="fr-FR"/>
        </w:rPr>
        <w:t xml:space="preserve"> canalisations d’eau, gaz ou électricité,</w:t>
      </w:r>
      <w:r w:rsidR="00B3345F" w:rsidRPr="0027544D">
        <w:rPr>
          <w:rFonts w:ascii="Times New Roman" w:eastAsia="Times New Roman" w:hAnsi="Times New Roman"/>
          <w:highlight w:val="yellow"/>
          <w:lang w:eastAsia="fr-FR"/>
        </w:rPr>
        <w:t xml:space="preserve"> quand bien même il n'apparaîtrait aucun dégât.</w:t>
      </w:r>
    </w:p>
    <w:p w14:paraId="6B3C1B67" w14:textId="77777777" w:rsidR="00B3345F" w:rsidRPr="0027544D" w:rsidRDefault="00B3345F" w:rsidP="00B3345F">
      <w:pPr>
        <w:spacing w:after="0" w:line="240" w:lineRule="auto"/>
        <w:jc w:val="both"/>
        <w:rPr>
          <w:rFonts w:ascii="Times New Roman" w:eastAsia="Times New Roman" w:hAnsi="Times New Roman"/>
          <w:highlight w:val="yellow"/>
          <w:lang w:eastAsia="fr-FR"/>
        </w:rPr>
      </w:pPr>
    </w:p>
    <w:p w14:paraId="7BF43A0C" w14:textId="77777777" w:rsidR="00B3345F" w:rsidRPr="0027544D" w:rsidRDefault="00C02247" w:rsidP="00B3345F">
      <w:pPr>
        <w:spacing w:after="0" w:line="240" w:lineRule="auto"/>
        <w:jc w:val="both"/>
        <w:rPr>
          <w:rFonts w:ascii="Times New Roman" w:eastAsia="Times New Roman" w:hAnsi="Times New Roman"/>
          <w:highlight w:val="yellow"/>
          <w:lang w:val="fr-CA" w:eastAsia="fr-FR"/>
        </w:rPr>
      </w:pPr>
      <w:r w:rsidRPr="0027544D">
        <w:rPr>
          <w:rFonts w:ascii="Times New Roman" w:eastAsia="Times New Roman" w:hAnsi="Times New Roman"/>
          <w:highlight w:val="yellow"/>
          <w:lang w:val="fr-CA" w:eastAsia="fr-FR"/>
        </w:rPr>
        <w:t>À</w:t>
      </w:r>
      <w:r w:rsidR="00B3345F" w:rsidRPr="0027544D">
        <w:rPr>
          <w:rFonts w:ascii="Times New Roman" w:eastAsia="Times New Roman" w:hAnsi="Times New Roman"/>
          <w:highlight w:val="yellow"/>
          <w:lang w:val="fr-CA" w:eastAsia="fr-FR"/>
        </w:rPr>
        <w:t xml:space="preserve"> défaut, le Preneur sera responsable des dégâts que ces accidents pourraient occasionner. En cas d’incendie du fait du Preneur, les divers frais et honoraires de l’architecte ou du mandataire du Bailleur seront à la charge du Preneur. </w:t>
      </w:r>
    </w:p>
    <w:p w14:paraId="6363D378" w14:textId="77777777" w:rsidR="00C02247" w:rsidRPr="0027544D" w:rsidRDefault="00C02247" w:rsidP="00B3345F">
      <w:pPr>
        <w:spacing w:after="0" w:line="240" w:lineRule="auto"/>
        <w:jc w:val="both"/>
        <w:rPr>
          <w:rFonts w:ascii="Times New Roman" w:eastAsia="Times New Roman" w:hAnsi="Times New Roman"/>
          <w:highlight w:val="yellow"/>
          <w:lang w:val="fr-CA" w:eastAsia="fr-FR"/>
        </w:rPr>
      </w:pPr>
    </w:p>
    <w:p w14:paraId="07B49F34" w14:textId="77777777" w:rsidR="00C02247" w:rsidRDefault="00211271" w:rsidP="00B3345F">
      <w:pPr>
        <w:spacing w:after="0" w:line="240" w:lineRule="auto"/>
        <w:jc w:val="both"/>
        <w:rPr>
          <w:rFonts w:ascii="Times New Roman" w:eastAsia="Times New Roman" w:hAnsi="Times New Roman"/>
          <w:lang w:val="fr-CA" w:eastAsia="fr-FR"/>
        </w:rPr>
      </w:pPr>
      <w:r w:rsidRPr="0027544D">
        <w:rPr>
          <w:rFonts w:ascii="Times New Roman" w:eastAsia="Times New Roman" w:hAnsi="Times New Roman"/>
          <w:b/>
          <w:bCs/>
          <w:highlight w:val="yellow"/>
          <w:lang w:val="fr-CA" w:eastAsia="fr-FR"/>
        </w:rPr>
        <w:lastRenderedPageBreak/>
        <w:t>13.3.</w:t>
      </w:r>
      <w:r w:rsidRPr="0027544D">
        <w:rPr>
          <w:rFonts w:ascii="Times New Roman" w:eastAsia="Times New Roman" w:hAnsi="Times New Roman"/>
          <w:highlight w:val="yellow"/>
          <w:lang w:val="fr-CA" w:eastAsia="fr-FR"/>
        </w:rPr>
        <w:t xml:space="preserve"> </w:t>
      </w:r>
      <w:r w:rsidR="00F856C0" w:rsidRPr="0027544D">
        <w:rPr>
          <w:rFonts w:ascii="Times New Roman" w:eastAsia="Times New Roman" w:hAnsi="Times New Roman"/>
          <w:highlight w:val="yellow"/>
          <w:lang w:val="fr-CA" w:eastAsia="fr-FR"/>
        </w:rPr>
        <w:t>Les assurances du Preneur devront comprendre une renonciation du Preneur et de son assureur à tout recours contre le Bailleur et son assureur en cas de sinistre, de la même manière que le Bailleur et son assureur renoncent, dans la limite des évènements garantis par la police d’assurance du Bailleur et des montants indemnités, à tous recours qu’ils pourraient exercer contre le Preneur et son assureur.</w:t>
      </w:r>
    </w:p>
    <w:p w14:paraId="374C43FD" w14:textId="77777777" w:rsidR="00B3345F" w:rsidRPr="00592A7C" w:rsidRDefault="00B3345F" w:rsidP="00B3345F">
      <w:pPr>
        <w:spacing w:after="0" w:line="240" w:lineRule="auto"/>
        <w:jc w:val="both"/>
        <w:rPr>
          <w:rFonts w:ascii="Times New Roman" w:eastAsia="Times New Roman" w:hAnsi="Times New Roman"/>
          <w:lang w:eastAsia="fr-FR"/>
        </w:rPr>
      </w:pPr>
    </w:p>
    <w:p w14:paraId="03D9204C" w14:textId="77777777" w:rsidR="00B3345F" w:rsidRPr="00592A7C" w:rsidRDefault="00B3345F" w:rsidP="00B3345F">
      <w:pPr>
        <w:spacing w:after="0" w:line="240" w:lineRule="auto"/>
        <w:jc w:val="both"/>
        <w:rPr>
          <w:rFonts w:ascii="Times New Roman" w:eastAsia="Times New Roman" w:hAnsi="Times New Roman"/>
          <w:lang w:eastAsia="fr-FR"/>
        </w:rPr>
      </w:pPr>
    </w:p>
    <w:p w14:paraId="3BB8BFDA" w14:textId="77777777" w:rsidR="00B3345F" w:rsidRPr="00681E6B" w:rsidRDefault="00B3345F" w:rsidP="00B3345F">
      <w:pPr>
        <w:spacing w:after="0" w:line="240" w:lineRule="auto"/>
        <w:outlineLvl w:val="0"/>
        <w:rPr>
          <w:rFonts w:ascii="Times New Roman" w:eastAsia="Times New Roman" w:hAnsi="Times New Roman"/>
          <w:b/>
          <w:u w:val="single"/>
          <w:lang w:eastAsia="fr-FR"/>
        </w:rPr>
      </w:pPr>
      <w:bookmarkStart w:id="48" w:name="_Toc251085872"/>
      <w:r w:rsidRPr="00681E6B">
        <w:rPr>
          <w:rFonts w:ascii="Times New Roman" w:eastAsia="Times New Roman" w:hAnsi="Times New Roman"/>
          <w:b/>
          <w:u w:val="single"/>
          <w:lang w:eastAsia="fr-FR"/>
        </w:rPr>
        <w:t>Article 14 : Visite des Locaux</w:t>
      </w:r>
      <w:bookmarkEnd w:id="48"/>
    </w:p>
    <w:p w14:paraId="39A4E989" w14:textId="77777777" w:rsidR="00B3345F" w:rsidRPr="00592A7C" w:rsidRDefault="00B3345F" w:rsidP="00B3345F">
      <w:pPr>
        <w:spacing w:after="0" w:line="240" w:lineRule="auto"/>
        <w:jc w:val="both"/>
        <w:rPr>
          <w:rFonts w:ascii="Times New Roman" w:eastAsia="Times New Roman" w:hAnsi="Times New Roman"/>
          <w:lang w:eastAsia="fr-FR"/>
        </w:rPr>
      </w:pPr>
    </w:p>
    <w:p w14:paraId="069FF05C" w14:textId="77777777" w:rsidR="00B3345F" w:rsidRPr="00592A7C" w:rsidRDefault="00681E6B"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Le Preneur laissera </w:t>
      </w:r>
      <w:r w:rsidR="00B3345F" w:rsidRPr="00592A7C">
        <w:rPr>
          <w:rFonts w:ascii="Times New Roman" w:eastAsia="Times New Roman" w:hAnsi="Times New Roman"/>
          <w:lang w:eastAsia="fr-FR"/>
        </w:rPr>
        <w:t xml:space="preserve">pénétrer en tout temps dans les Locaux, </w:t>
      </w:r>
      <w:r w:rsidR="00964BC3">
        <w:rPr>
          <w:rFonts w:ascii="Times New Roman" w:eastAsia="Times New Roman" w:hAnsi="Times New Roman"/>
          <w:lang w:eastAsia="fr-FR"/>
        </w:rPr>
        <w:t xml:space="preserve">aux heures d’ouverture, </w:t>
      </w:r>
      <w:r w:rsidR="00B3345F" w:rsidRPr="00592A7C">
        <w:rPr>
          <w:rFonts w:ascii="Times New Roman" w:eastAsia="Times New Roman" w:hAnsi="Times New Roman"/>
          <w:lang w:eastAsia="fr-FR"/>
        </w:rPr>
        <w:t>sous réserve d’un délai de prévenance de 48 heures par tous moyens sauf en cas d’urgence, le Bailleur, ses mandataires, architectes, entrepreneurs et ouvriers, pour les visiter ou y exécuter tous travaux ; le cas échéant laisser relever les compteurs divisionnaires.</w:t>
      </w:r>
    </w:p>
    <w:p w14:paraId="40D4A6C1" w14:textId="77777777" w:rsidR="00B3345F" w:rsidRPr="00592A7C" w:rsidRDefault="00B3345F" w:rsidP="00B3345F">
      <w:pPr>
        <w:spacing w:after="0" w:line="240" w:lineRule="auto"/>
        <w:jc w:val="both"/>
        <w:rPr>
          <w:rFonts w:ascii="Times New Roman" w:eastAsia="Times New Roman" w:hAnsi="Times New Roman"/>
          <w:lang w:eastAsia="fr-FR"/>
        </w:rPr>
      </w:pPr>
    </w:p>
    <w:p w14:paraId="390E0FD5" w14:textId="77777777" w:rsidR="00B3345F" w:rsidRPr="00592A7C" w:rsidRDefault="00B3345F" w:rsidP="00B3345F">
      <w:pPr>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 xml:space="preserve">Dès que congé aura été donné, et au moins pendant les six derniers mois de jouissance du présent contrat, ou encore en cas de mise en vente de l'immeuble ou des Locaux, </w:t>
      </w:r>
      <w:r w:rsidR="00681E6B">
        <w:rPr>
          <w:rFonts w:ascii="Times New Roman" w:eastAsia="Times New Roman" w:hAnsi="Times New Roman"/>
          <w:lang w:eastAsia="fr-FR"/>
        </w:rPr>
        <w:t xml:space="preserve">le Preneur laissera </w:t>
      </w:r>
      <w:r w:rsidRPr="00592A7C">
        <w:rPr>
          <w:rFonts w:ascii="Times New Roman" w:eastAsia="Times New Roman" w:hAnsi="Times New Roman"/>
          <w:lang w:eastAsia="fr-FR"/>
        </w:rPr>
        <w:t>visiter</w:t>
      </w:r>
      <w:r w:rsidR="00681E6B">
        <w:rPr>
          <w:rFonts w:ascii="Times New Roman" w:eastAsia="Times New Roman" w:hAnsi="Times New Roman"/>
          <w:lang w:eastAsia="fr-FR"/>
        </w:rPr>
        <w:t xml:space="preserve"> les Locaux</w:t>
      </w:r>
      <w:r w:rsidRPr="00592A7C">
        <w:rPr>
          <w:rFonts w:ascii="Times New Roman" w:eastAsia="Times New Roman" w:hAnsi="Times New Roman"/>
          <w:lang w:eastAsia="fr-FR"/>
        </w:rPr>
        <w:t xml:space="preserve"> par </w:t>
      </w:r>
      <w:r w:rsidRPr="00592A7C">
        <w:rPr>
          <w:rFonts w:ascii="Times New Roman" w:eastAsia="Times New Roman" w:hAnsi="Times New Roman"/>
          <w:lang w:val="fr-CA" w:eastAsia="fr-FR"/>
        </w:rPr>
        <w:t xml:space="preserve">toutes personnes qui se présenteront munies d’une autorisation du Bailleur </w:t>
      </w:r>
      <w:r w:rsidR="00AE4B96">
        <w:rPr>
          <w:rFonts w:ascii="Times New Roman" w:eastAsia="Times New Roman" w:hAnsi="Times New Roman"/>
          <w:lang w:val="fr-CA" w:eastAsia="fr-FR"/>
        </w:rPr>
        <w:t>aux heures d’ouverture des Locaux</w:t>
      </w:r>
      <w:r w:rsidRPr="00592A7C">
        <w:rPr>
          <w:rFonts w:ascii="Times New Roman" w:eastAsia="Times New Roman" w:hAnsi="Times New Roman"/>
          <w:lang w:eastAsia="fr-FR"/>
        </w:rPr>
        <w:t xml:space="preserve"> moyennant un préavis de </w:t>
      </w:r>
      <w:r w:rsidR="00AE4B96">
        <w:rPr>
          <w:rFonts w:ascii="Times New Roman" w:eastAsia="Times New Roman" w:hAnsi="Times New Roman"/>
          <w:lang w:eastAsia="fr-FR"/>
        </w:rPr>
        <w:t>48</w:t>
      </w:r>
      <w:r w:rsidRPr="00592A7C">
        <w:rPr>
          <w:rFonts w:ascii="Times New Roman" w:eastAsia="Times New Roman" w:hAnsi="Times New Roman"/>
          <w:lang w:eastAsia="fr-FR"/>
        </w:rPr>
        <w:t xml:space="preserve"> heures</w:t>
      </w:r>
      <w:r w:rsidR="00681E6B">
        <w:rPr>
          <w:rFonts w:ascii="Times New Roman" w:eastAsia="Times New Roman" w:hAnsi="Times New Roman"/>
          <w:lang w:eastAsia="fr-FR"/>
        </w:rPr>
        <w:t>. Le Bailleur pourra faire</w:t>
      </w:r>
      <w:r w:rsidRPr="00592A7C">
        <w:rPr>
          <w:rFonts w:ascii="Times New Roman" w:eastAsia="Times New Roman" w:hAnsi="Times New Roman"/>
          <w:lang w:eastAsia="fr-FR"/>
        </w:rPr>
        <w:t xml:space="preserve"> apposer un écriteau ou une enseigne, aux fenêtres ou balcons pour indiquer que les Locaux sont à louer ou à vendre</w:t>
      </w:r>
      <w:r w:rsidR="00AE4B96">
        <w:rPr>
          <w:rFonts w:ascii="Times New Roman" w:eastAsia="Times New Roman" w:hAnsi="Times New Roman"/>
          <w:lang w:eastAsia="fr-FR"/>
        </w:rPr>
        <w:t>, en gênant le moins possible le Preneur</w:t>
      </w:r>
      <w:r w:rsidRPr="00592A7C">
        <w:rPr>
          <w:rFonts w:ascii="Times New Roman" w:eastAsia="Times New Roman" w:hAnsi="Times New Roman"/>
          <w:lang w:eastAsia="fr-FR"/>
        </w:rPr>
        <w:t xml:space="preserve">. </w:t>
      </w:r>
    </w:p>
    <w:p w14:paraId="6B82306C" w14:textId="77777777" w:rsidR="00B3345F" w:rsidRDefault="00B3345F" w:rsidP="00B3345F">
      <w:pPr>
        <w:spacing w:after="0" w:line="240" w:lineRule="auto"/>
        <w:jc w:val="both"/>
        <w:rPr>
          <w:rFonts w:ascii="Times New Roman" w:eastAsia="Times New Roman" w:hAnsi="Times New Roman"/>
          <w:b/>
          <w:lang w:eastAsia="fr-FR"/>
        </w:rPr>
      </w:pPr>
      <w:bookmarkStart w:id="49" w:name="_Toc251085873"/>
    </w:p>
    <w:bookmarkEnd w:id="49"/>
    <w:p w14:paraId="7C889B76" w14:textId="77777777" w:rsidR="00B3345F" w:rsidRPr="00592A7C" w:rsidRDefault="00B3345F" w:rsidP="00B3345F">
      <w:pPr>
        <w:spacing w:after="0" w:line="240" w:lineRule="auto"/>
        <w:jc w:val="both"/>
        <w:rPr>
          <w:rFonts w:ascii="Times New Roman" w:eastAsia="Times New Roman" w:hAnsi="Times New Roman"/>
          <w:lang w:val="fr-CA" w:eastAsia="fr-FR"/>
        </w:rPr>
      </w:pPr>
    </w:p>
    <w:p w14:paraId="1FC1045E" w14:textId="77777777" w:rsidR="00B3345F" w:rsidRPr="00455074" w:rsidRDefault="00B3345F" w:rsidP="00B3345F">
      <w:pPr>
        <w:spacing w:after="0" w:line="240" w:lineRule="auto"/>
        <w:outlineLvl w:val="0"/>
        <w:rPr>
          <w:rFonts w:ascii="Times New Roman" w:eastAsia="Times New Roman" w:hAnsi="Times New Roman"/>
          <w:b/>
          <w:u w:val="single"/>
          <w:lang w:eastAsia="fr-FR"/>
        </w:rPr>
      </w:pPr>
      <w:bookmarkStart w:id="50" w:name="_Toc251085874"/>
      <w:r w:rsidRPr="00CD0853">
        <w:rPr>
          <w:rFonts w:ascii="Times New Roman" w:eastAsia="Times New Roman" w:hAnsi="Times New Roman"/>
          <w:b/>
          <w:u w:val="single"/>
          <w:lang w:eastAsia="fr-FR"/>
        </w:rPr>
        <w:t>Article 1</w:t>
      </w:r>
      <w:r w:rsidR="00455074" w:rsidRPr="00CD0853">
        <w:rPr>
          <w:rFonts w:ascii="Times New Roman" w:eastAsia="Times New Roman" w:hAnsi="Times New Roman"/>
          <w:b/>
          <w:u w:val="single"/>
          <w:lang w:eastAsia="fr-FR"/>
        </w:rPr>
        <w:t>5</w:t>
      </w:r>
      <w:r w:rsidRPr="00CD0853">
        <w:rPr>
          <w:rFonts w:ascii="Times New Roman" w:eastAsia="Times New Roman" w:hAnsi="Times New Roman"/>
          <w:b/>
          <w:u w:val="single"/>
          <w:lang w:eastAsia="fr-FR"/>
        </w:rPr>
        <w:t> : Exploitation</w:t>
      </w:r>
      <w:r w:rsidR="00CD0853">
        <w:rPr>
          <w:rFonts w:ascii="Times New Roman" w:eastAsia="Times New Roman" w:hAnsi="Times New Roman"/>
          <w:b/>
          <w:u w:val="single"/>
          <w:lang w:eastAsia="fr-FR"/>
        </w:rPr>
        <w:t xml:space="preserve"> –</w:t>
      </w:r>
      <w:r w:rsidRPr="00CD0853">
        <w:rPr>
          <w:rFonts w:ascii="Times New Roman" w:eastAsia="Times New Roman" w:hAnsi="Times New Roman"/>
          <w:b/>
          <w:u w:val="single"/>
          <w:lang w:eastAsia="fr-FR"/>
        </w:rPr>
        <w:t xml:space="preserve"> location-gérance</w:t>
      </w:r>
      <w:bookmarkEnd w:id="50"/>
      <w:r w:rsidRPr="00CD0853">
        <w:rPr>
          <w:rFonts w:ascii="Times New Roman" w:eastAsia="Times New Roman" w:hAnsi="Times New Roman"/>
          <w:b/>
          <w:u w:val="single"/>
          <w:lang w:eastAsia="fr-FR"/>
        </w:rPr>
        <w:t xml:space="preserve"> </w:t>
      </w:r>
      <w:r w:rsidR="00CD0853">
        <w:rPr>
          <w:rFonts w:ascii="Times New Roman" w:eastAsia="Times New Roman" w:hAnsi="Times New Roman"/>
          <w:b/>
          <w:u w:val="single"/>
          <w:lang w:eastAsia="fr-FR"/>
        </w:rPr>
        <w:t>–</w:t>
      </w:r>
      <w:r w:rsidRPr="00CD0853">
        <w:rPr>
          <w:rFonts w:ascii="Times New Roman" w:eastAsia="Times New Roman" w:hAnsi="Times New Roman"/>
          <w:b/>
          <w:u w:val="single"/>
          <w:lang w:eastAsia="fr-FR"/>
        </w:rPr>
        <w:t xml:space="preserve"> sous-location</w:t>
      </w:r>
      <w:r w:rsidR="00CD0853">
        <w:rPr>
          <w:rFonts w:ascii="Times New Roman" w:eastAsia="Times New Roman" w:hAnsi="Times New Roman"/>
          <w:b/>
          <w:u w:val="single"/>
          <w:lang w:eastAsia="fr-FR"/>
        </w:rPr>
        <w:t xml:space="preserve"> – nantissement – cession</w:t>
      </w:r>
    </w:p>
    <w:p w14:paraId="4AD13F6C" w14:textId="77777777" w:rsidR="00B3345F" w:rsidRPr="00592A7C" w:rsidRDefault="00B3345F" w:rsidP="00B3345F">
      <w:pPr>
        <w:spacing w:after="0" w:line="240" w:lineRule="auto"/>
        <w:jc w:val="both"/>
        <w:rPr>
          <w:rFonts w:ascii="Times New Roman" w:eastAsia="Times New Roman" w:hAnsi="Times New Roman"/>
          <w:b/>
          <w:lang w:eastAsia="fr-FR"/>
        </w:rPr>
      </w:pPr>
    </w:p>
    <w:p w14:paraId="587AF1B1" w14:textId="77777777" w:rsidR="00A4575F" w:rsidRPr="00A4575F" w:rsidRDefault="00CD0853" w:rsidP="00B3345F">
      <w:pPr>
        <w:spacing w:after="0" w:line="240" w:lineRule="auto"/>
        <w:jc w:val="both"/>
        <w:rPr>
          <w:rFonts w:ascii="Times New Roman" w:eastAsia="Times New Roman" w:hAnsi="Times New Roman"/>
          <w:b/>
          <w:bCs/>
          <w:lang w:eastAsia="fr-FR"/>
        </w:rPr>
      </w:pPr>
      <w:r w:rsidRPr="00A4575F">
        <w:rPr>
          <w:rFonts w:ascii="Times New Roman" w:eastAsia="Times New Roman" w:hAnsi="Times New Roman"/>
          <w:b/>
          <w:bCs/>
          <w:lang w:eastAsia="fr-FR"/>
        </w:rPr>
        <w:t xml:space="preserve">15.1. </w:t>
      </w:r>
      <w:r w:rsidR="00A4575F" w:rsidRPr="00A4575F">
        <w:rPr>
          <w:rFonts w:ascii="Times New Roman" w:eastAsia="Times New Roman" w:hAnsi="Times New Roman"/>
          <w:b/>
          <w:bCs/>
          <w:lang w:eastAsia="fr-FR"/>
        </w:rPr>
        <w:t>Exploitation</w:t>
      </w:r>
    </w:p>
    <w:p w14:paraId="7F96FCDF" w14:textId="77777777" w:rsidR="00A4575F" w:rsidRDefault="00A4575F" w:rsidP="00B3345F">
      <w:pPr>
        <w:spacing w:after="0" w:line="240" w:lineRule="auto"/>
        <w:jc w:val="both"/>
        <w:rPr>
          <w:rFonts w:ascii="Times New Roman" w:eastAsia="Times New Roman" w:hAnsi="Times New Roman"/>
          <w:lang w:eastAsia="fr-FR"/>
        </w:rPr>
      </w:pPr>
    </w:p>
    <w:p w14:paraId="5E6FF497" w14:textId="77777777" w:rsidR="00CD0853" w:rsidRDefault="00CD0853"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Le Preneur exploitera personnellement les Locaux et ne pourra en aucun cas, même </w:t>
      </w:r>
      <w:r w:rsidR="00964BC3">
        <w:rPr>
          <w:rFonts w:ascii="Times New Roman" w:eastAsia="Times New Roman" w:hAnsi="Times New Roman"/>
          <w:lang w:eastAsia="fr-FR"/>
        </w:rPr>
        <w:t>de façon temporaire</w:t>
      </w:r>
      <w:r>
        <w:rPr>
          <w:rFonts w:ascii="Times New Roman" w:eastAsia="Times New Roman" w:hAnsi="Times New Roman"/>
          <w:lang w:eastAsia="fr-FR"/>
        </w:rPr>
        <w:t>, à titre gratuit ou précaire, en concéder la jouissance ou y faire domicilier toute personne physique ou morale.</w:t>
      </w:r>
    </w:p>
    <w:p w14:paraId="08072F2F" w14:textId="77777777" w:rsidR="00CD0853" w:rsidRDefault="00CD0853" w:rsidP="00B3345F">
      <w:pPr>
        <w:spacing w:after="0" w:line="240" w:lineRule="auto"/>
        <w:jc w:val="both"/>
        <w:rPr>
          <w:rFonts w:ascii="Times New Roman" w:eastAsia="Times New Roman" w:hAnsi="Times New Roman"/>
          <w:lang w:eastAsia="fr-FR"/>
        </w:rPr>
      </w:pPr>
    </w:p>
    <w:p w14:paraId="16A9C7E3" w14:textId="77777777" w:rsidR="00A4575F" w:rsidRDefault="00CD0853" w:rsidP="00B3345F">
      <w:pPr>
        <w:spacing w:after="0" w:line="240" w:lineRule="auto"/>
        <w:jc w:val="both"/>
        <w:rPr>
          <w:rFonts w:ascii="Times New Roman" w:eastAsia="Times New Roman" w:hAnsi="Times New Roman"/>
          <w:lang w:eastAsia="fr-FR"/>
        </w:rPr>
      </w:pPr>
      <w:r w:rsidRPr="00CD0853">
        <w:rPr>
          <w:rFonts w:ascii="Times New Roman" w:eastAsia="Times New Roman" w:hAnsi="Times New Roman"/>
          <w:b/>
          <w:bCs/>
          <w:lang w:eastAsia="fr-FR"/>
        </w:rPr>
        <w:t>15.2.</w:t>
      </w:r>
      <w:r w:rsidR="00A4575F">
        <w:rPr>
          <w:rFonts w:ascii="Times New Roman" w:eastAsia="Times New Roman" w:hAnsi="Times New Roman"/>
          <w:b/>
          <w:bCs/>
          <w:lang w:eastAsia="fr-FR"/>
        </w:rPr>
        <w:t xml:space="preserve"> Location-gérance</w:t>
      </w:r>
      <w:r>
        <w:rPr>
          <w:rFonts w:ascii="Times New Roman" w:eastAsia="Times New Roman" w:hAnsi="Times New Roman"/>
          <w:lang w:eastAsia="fr-FR"/>
        </w:rPr>
        <w:t xml:space="preserve"> </w:t>
      </w:r>
    </w:p>
    <w:p w14:paraId="0A661095" w14:textId="77777777" w:rsidR="00A4575F" w:rsidRDefault="00A4575F" w:rsidP="00B3345F">
      <w:pPr>
        <w:spacing w:after="0" w:line="240" w:lineRule="auto"/>
        <w:jc w:val="both"/>
        <w:rPr>
          <w:rFonts w:ascii="Times New Roman" w:eastAsia="Times New Roman" w:hAnsi="Times New Roman"/>
          <w:lang w:eastAsia="fr-FR"/>
        </w:rPr>
      </w:pPr>
    </w:p>
    <w:p w14:paraId="0896D1B0" w14:textId="77777777" w:rsidR="00CD0853" w:rsidRDefault="00CD0853"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La location-gérance du fonds de commerce du Preneur est </w:t>
      </w:r>
      <w:r w:rsidRPr="00AE4B96">
        <w:rPr>
          <w:rFonts w:ascii="Times New Roman" w:eastAsia="Times New Roman" w:hAnsi="Times New Roman"/>
          <w:highlight w:val="yellow"/>
          <w:lang w:eastAsia="fr-FR"/>
        </w:rPr>
        <w:t>interdite</w:t>
      </w:r>
      <w:r>
        <w:rPr>
          <w:rFonts w:ascii="Times New Roman" w:eastAsia="Times New Roman" w:hAnsi="Times New Roman"/>
          <w:lang w:eastAsia="fr-FR"/>
        </w:rPr>
        <w:t>.</w:t>
      </w:r>
    </w:p>
    <w:p w14:paraId="1CF71133" w14:textId="77777777" w:rsidR="00CD0853" w:rsidRDefault="00CD0853" w:rsidP="00B3345F">
      <w:pPr>
        <w:spacing w:after="0" w:line="240" w:lineRule="auto"/>
        <w:jc w:val="both"/>
        <w:rPr>
          <w:rFonts w:ascii="Times New Roman" w:eastAsia="Times New Roman" w:hAnsi="Times New Roman"/>
          <w:lang w:eastAsia="fr-FR"/>
        </w:rPr>
      </w:pPr>
    </w:p>
    <w:p w14:paraId="4D5B9736" w14:textId="77777777" w:rsidR="00A4575F" w:rsidRDefault="00CD0853" w:rsidP="00B3345F">
      <w:pPr>
        <w:spacing w:after="0" w:line="240" w:lineRule="auto"/>
        <w:jc w:val="both"/>
        <w:rPr>
          <w:rFonts w:ascii="Times New Roman" w:eastAsia="Times New Roman" w:hAnsi="Times New Roman"/>
          <w:lang w:eastAsia="fr-FR"/>
        </w:rPr>
      </w:pPr>
      <w:r w:rsidRPr="00CD0853">
        <w:rPr>
          <w:rFonts w:ascii="Times New Roman" w:eastAsia="Times New Roman" w:hAnsi="Times New Roman"/>
          <w:b/>
          <w:bCs/>
          <w:lang w:eastAsia="fr-FR"/>
        </w:rPr>
        <w:t>15.3.</w:t>
      </w:r>
      <w:r w:rsidR="00A4575F">
        <w:rPr>
          <w:rFonts w:ascii="Times New Roman" w:eastAsia="Times New Roman" w:hAnsi="Times New Roman"/>
          <w:b/>
          <w:bCs/>
          <w:lang w:eastAsia="fr-FR"/>
        </w:rPr>
        <w:t xml:space="preserve"> Sous-location</w:t>
      </w:r>
      <w:r>
        <w:rPr>
          <w:rFonts w:ascii="Times New Roman" w:eastAsia="Times New Roman" w:hAnsi="Times New Roman"/>
          <w:lang w:eastAsia="fr-FR"/>
        </w:rPr>
        <w:t xml:space="preserve"> </w:t>
      </w:r>
    </w:p>
    <w:p w14:paraId="4DC4C99C" w14:textId="77777777" w:rsidR="00A4575F" w:rsidRDefault="00A4575F" w:rsidP="00B3345F">
      <w:pPr>
        <w:spacing w:after="0" w:line="240" w:lineRule="auto"/>
        <w:jc w:val="both"/>
        <w:rPr>
          <w:rFonts w:ascii="Times New Roman" w:eastAsia="Times New Roman" w:hAnsi="Times New Roman"/>
          <w:lang w:eastAsia="fr-FR"/>
        </w:rPr>
      </w:pPr>
    </w:p>
    <w:p w14:paraId="11773B18" w14:textId="77777777" w:rsidR="00CD0853" w:rsidRDefault="00CD0853"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Toute sous-location, qu’elle soit totale ou partielle, des Locaux est </w:t>
      </w:r>
      <w:r w:rsidRPr="00AE4B96">
        <w:rPr>
          <w:rFonts w:ascii="Times New Roman" w:eastAsia="Times New Roman" w:hAnsi="Times New Roman"/>
          <w:highlight w:val="yellow"/>
          <w:lang w:eastAsia="fr-FR"/>
        </w:rPr>
        <w:t>interdite</w:t>
      </w:r>
      <w:r>
        <w:rPr>
          <w:rFonts w:ascii="Times New Roman" w:eastAsia="Times New Roman" w:hAnsi="Times New Roman"/>
          <w:lang w:eastAsia="fr-FR"/>
        </w:rPr>
        <w:t>.</w:t>
      </w:r>
    </w:p>
    <w:p w14:paraId="2622BDE5" w14:textId="77777777" w:rsidR="00677531" w:rsidRDefault="00677531" w:rsidP="00B3345F">
      <w:pPr>
        <w:spacing w:after="0" w:line="240" w:lineRule="auto"/>
        <w:jc w:val="both"/>
        <w:rPr>
          <w:rFonts w:ascii="Times New Roman" w:eastAsia="Times New Roman" w:hAnsi="Times New Roman"/>
          <w:lang w:eastAsia="fr-FR"/>
        </w:rPr>
      </w:pPr>
    </w:p>
    <w:p w14:paraId="1DDBBA2F" w14:textId="77777777" w:rsidR="00677531" w:rsidRDefault="00677531" w:rsidP="00677531">
      <w:pPr>
        <w:spacing w:after="0" w:line="240" w:lineRule="auto"/>
        <w:jc w:val="both"/>
        <w:rPr>
          <w:rFonts w:ascii="Times New Roman" w:eastAsia="Times New Roman" w:hAnsi="Times New Roman"/>
          <w:lang w:eastAsia="fr-FR"/>
        </w:rPr>
      </w:pPr>
      <w:r w:rsidRPr="00677531">
        <w:rPr>
          <w:rFonts w:ascii="Times New Roman" w:eastAsia="Times New Roman" w:hAnsi="Times New Roman"/>
          <w:lang w:eastAsia="fr-FR"/>
        </w:rPr>
        <w:t>Il est rappelé que les Locaux formant un tout indivisible et que le Bail est déclaré indivisible au seul bénéfice du Bailleur toute sous-location</w:t>
      </w:r>
      <w:r>
        <w:rPr>
          <w:rFonts w:ascii="Times New Roman" w:eastAsia="Times New Roman" w:hAnsi="Times New Roman"/>
          <w:lang w:eastAsia="fr-FR"/>
        </w:rPr>
        <w:t>, qui viendrait à être autorisée par le Bailleur,</w:t>
      </w:r>
      <w:r w:rsidRPr="00677531">
        <w:rPr>
          <w:rFonts w:ascii="Times New Roman" w:eastAsia="Times New Roman" w:hAnsi="Times New Roman"/>
          <w:lang w:eastAsia="fr-FR"/>
        </w:rPr>
        <w:t xml:space="preserve"> n'induirait en aucune manière une dérogation à l'indivisibilité des Locaux et du </w:t>
      </w:r>
      <w:r>
        <w:rPr>
          <w:rFonts w:ascii="Times New Roman" w:eastAsia="Times New Roman" w:hAnsi="Times New Roman"/>
          <w:lang w:eastAsia="fr-FR"/>
        </w:rPr>
        <w:t>b</w:t>
      </w:r>
      <w:r w:rsidRPr="00677531">
        <w:rPr>
          <w:rFonts w:ascii="Times New Roman" w:eastAsia="Times New Roman" w:hAnsi="Times New Roman"/>
          <w:lang w:eastAsia="fr-FR"/>
        </w:rPr>
        <w:t>ail. En outre ces précisions devront être mentionnées dans tout contrat de sous-location.</w:t>
      </w:r>
    </w:p>
    <w:p w14:paraId="11825533" w14:textId="77777777" w:rsidR="00677531" w:rsidRPr="00677531" w:rsidRDefault="00677531" w:rsidP="00677531">
      <w:pPr>
        <w:spacing w:after="0" w:line="240" w:lineRule="auto"/>
        <w:jc w:val="both"/>
        <w:rPr>
          <w:rFonts w:ascii="Times New Roman" w:eastAsia="Times New Roman" w:hAnsi="Times New Roman"/>
          <w:lang w:eastAsia="fr-FR"/>
        </w:rPr>
      </w:pPr>
    </w:p>
    <w:p w14:paraId="500B3AE0" w14:textId="77777777" w:rsidR="00677531" w:rsidRDefault="00677531" w:rsidP="00677531">
      <w:pPr>
        <w:spacing w:after="0" w:line="240" w:lineRule="auto"/>
        <w:jc w:val="both"/>
        <w:rPr>
          <w:rFonts w:ascii="Times New Roman" w:eastAsia="Times New Roman" w:hAnsi="Times New Roman"/>
          <w:lang w:eastAsia="fr-FR"/>
        </w:rPr>
      </w:pPr>
      <w:r w:rsidRPr="00677531">
        <w:rPr>
          <w:rFonts w:ascii="Times New Roman" w:eastAsia="Times New Roman" w:hAnsi="Times New Roman"/>
          <w:lang w:eastAsia="fr-FR"/>
        </w:rPr>
        <w:t>La sous-location</w:t>
      </w:r>
      <w:r>
        <w:rPr>
          <w:rFonts w:ascii="Times New Roman" w:eastAsia="Times New Roman" w:hAnsi="Times New Roman"/>
          <w:lang w:eastAsia="fr-FR"/>
        </w:rPr>
        <w:t xml:space="preserve">, qui viendrait à être autorisée, </w:t>
      </w:r>
      <w:r w:rsidRPr="00677531">
        <w:rPr>
          <w:rFonts w:ascii="Times New Roman" w:eastAsia="Times New Roman" w:hAnsi="Times New Roman"/>
          <w:lang w:eastAsia="fr-FR"/>
        </w:rPr>
        <w:t xml:space="preserve">devra par ailleurs, à peine de nullité et de responsabilité personnelle du </w:t>
      </w:r>
      <w:r>
        <w:rPr>
          <w:rFonts w:ascii="Times New Roman" w:eastAsia="Times New Roman" w:hAnsi="Times New Roman"/>
          <w:lang w:eastAsia="fr-FR"/>
        </w:rPr>
        <w:t>Preneur</w:t>
      </w:r>
      <w:r w:rsidRPr="00677531">
        <w:rPr>
          <w:rFonts w:ascii="Times New Roman" w:eastAsia="Times New Roman" w:hAnsi="Times New Roman"/>
          <w:lang w:eastAsia="fr-FR"/>
        </w:rPr>
        <w:t xml:space="preserve">, imposer au sous-locataire, en contrepartie de la renonciation à recours dont il bénéficie de la part du Bailleur, une renonciation à ses propres recours dans les conditions analogues aux prescriptions figurant à </w:t>
      </w:r>
      <w:r>
        <w:rPr>
          <w:rFonts w:ascii="Times New Roman" w:eastAsia="Times New Roman" w:hAnsi="Times New Roman"/>
          <w:lang w:eastAsia="fr-FR"/>
        </w:rPr>
        <w:t>l’article 13 ci-dessus</w:t>
      </w:r>
      <w:r w:rsidRPr="00677531">
        <w:rPr>
          <w:rFonts w:ascii="Times New Roman" w:eastAsia="Times New Roman" w:hAnsi="Times New Roman"/>
          <w:lang w:eastAsia="fr-FR"/>
        </w:rPr>
        <w:t xml:space="preserve">. </w:t>
      </w:r>
    </w:p>
    <w:p w14:paraId="59DE89CD" w14:textId="77777777" w:rsidR="00B3345F" w:rsidRPr="00592A7C" w:rsidRDefault="00B3345F" w:rsidP="00B3345F">
      <w:pPr>
        <w:widowControl w:val="0"/>
        <w:spacing w:after="0" w:line="240" w:lineRule="auto"/>
        <w:jc w:val="both"/>
        <w:rPr>
          <w:rFonts w:ascii="Times New Roman" w:eastAsia="Times New Roman" w:hAnsi="Times New Roman"/>
          <w:lang w:eastAsia="fr-FR"/>
        </w:rPr>
      </w:pPr>
    </w:p>
    <w:p w14:paraId="495962ED" w14:textId="77777777" w:rsidR="00A4575F" w:rsidRDefault="00CD0853" w:rsidP="00B3345F">
      <w:pPr>
        <w:spacing w:after="0" w:line="240" w:lineRule="auto"/>
        <w:jc w:val="both"/>
        <w:rPr>
          <w:rFonts w:ascii="Times New Roman" w:eastAsia="Times New Roman" w:hAnsi="Times New Roman"/>
          <w:lang w:eastAsia="fr-FR"/>
        </w:rPr>
      </w:pPr>
      <w:r w:rsidRPr="00CD0853">
        <w:rPr>
          <w:rFonts w:ascii="Times New Roman" w:eastAsia="Times New Roman" w:hAnsi="Times New Roman"/>
          <w:b/>
          <w:bCs/>
          <w:lang w:eastAsia="fr-FR"/>
        </w:rPr>
        <w:t>15.4.</w:t>
      </w:r>
      <w:r w:rsidR="00A4575F">
        <w:rPr>
          <w:rFonts w:ascii="Times New Roman" w:eastAsia="Times New Roman" w:hAnsi="Times New Roman"/>
          <w:b/>
          <w:bCs/>
          <w:lang w:eastAsia="fr-FR"/>
        </w:rPr>
        <w:t xml:space="preserve"> Nantissement</w:t>
      </w:r>
      <w:r>
        <w:rPr>
          <w:rFonts w:ascii="Times New Roman" w:eastAsia="Times New Roman" w:hAnsi="Times New Roman"/>
          <w:lang w:eastAsia="fr-FR"/>
        </w:rPr>
        <w:t xml:space="preserve"> </w:t>
      </w:r>
    </w:p>
    <w:p w14:paraId="0534F5B1" w14:textId="77777777" w:rsidR="00A4575F" w:rsidRDefault="00A4575F" w:rsidP="00B3345F">
      <w:pPr>
        <w:spacing w:after="0" w:line="240" w:lineRule="auto"/>
        <w:jc w:val="both"/>
        <w:rPr>
          <w:rFonts w:ascii="Times New Roman" w:eastAsia="Times New Roman" w:hAnsi="Times New Roman"/>
          <w:lang w:eastAsia="fr-FR"/>
        </w:rPr>
      </w:pPr>
    </w:p>
    <w:p w14:paraId="5BC247BD" w14:textId="77777777" w:rsidR="00CD0853" w:rsidRDefault="00CD0853"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Tout nantissement consenti par le Preneur est interdit. </w:t>
      </w:r>
    </w:p>
    <w:p w14:paraId="4746FF97" w14:textId="77777777" w:rsidR="00B3345F" w:rsidRPr="00592A7C" w:rsidRDefault="00B3345F" w:rsidP="00B3345F">
      <w:pPr>
        <w:spacing w:after="0" w:line="240" w:lineRule="auto"/>
        <w:rPr>
          <w:rFonts w:ascii="Times New Roman" w:eastAsia="Times New Roman" w:hAnsi="Times New Roman"/>
          <w:lang w:eastAsia="fr-FR"/>
        </w:rPr>
      </w:pPr>
    </w:p>
    <w:p w14:paraId="09C82D35" w14:textId="77777777" w:rsidR="00A4575F" w:rsidRDefault="00CD0853" w:rsidP="00B3345F">
      <w:pPr>
        <w:widowControl w:val="0"/>
        <w:tabs>
          <w:tab w:val="left" w:pos="720"/>
        </w:tabs>
        <w:spacing w:after="0" w:line="240" w:lineRule="auto"/>
        <w:jc w:val="both"/>
        <w:rPr>
          <w:rFonts w:ascii="Times New Roman" w:eastAsia="Times New Roman" w:hAnsi="Times New Roman"/>
          <w:lang w:eastAsia="fr-FR"/>
        </w:rPr>
      </w:pPr>
      <w:r w:rsidRPr="00CD0853">
        <w:rPr>
          <w:rFonts w:ascii="Times New Roman" w:eastAsia="Times New Roman" w:hAnsi="Times New Roman"/>
          <w:b/>
          <w:bCs/>
          <w:lang w:eastAsia="fr-FR"/>
        </w:rPr>
        <w:t>15.5.</w:t>
      </w:r>
      <w:r w:rsidR="00A4575F">
        <w:rPr>
          <w:rFonts w:ascii="Times New Roman" w:eastAsia="Times New Roman" w:hAnsi="Times New Roman"/>
          <w:b/>
          <w:bCs/>
          <w:lang w:eastAsia="fr-FR"/>
        </w:rPr>
        <w:t xml:space="preserve"> Cession</w:t>
      </w:r>
      <w:r>
        <w:rPr>
          <w:rFonts w:ascii="Times New Roman" w:eastAsia="Times New Roman" w:hAnsi="Times New Roman"/>
          <w:lang w:eastAsia="fr-FR"/>
        </w:rPr>
        <w:t xml:space="preserve"> </w:t>
      </w:r>
    </w:p>
    <w:p w14:paraId="5F7B0C90" w14:textId="77777777" w:rsidR="00A4575F" w:rsidRDefault="00A4575F" w:rsidP="00B3345F">
      <w:pPr>
        <w:widowControl w:val="0"/>
        <w:tabs>
          <w:tab w:val="left" w:pos="720"/>
        </w:tabs>
        <w:spacing w:after="0" w:line="240" w:lineRule="auto"/>
        <w:jc w:val="both"/>
        <w:rPr>
          <w:rFonts w:ascii="Times New Roman" w:eastAsia="Times New Roman" w:hAnsi="Times New Roman"/>
          <w:lang w:eastAsia="fr-FR"/>
        </w:rPr>
      </w:pPr>
    </w:p>
    <w:p w14:paraId="0E9DE701" w14:textId="77777777" w:rsidR="00B3345F" w:rsidRPr="00592A7C" w:rsidRDefault="00B3345F" w:rsidP="00B3345F">
      <w:pPr>
        <w:widowControl w:val="0"/>
        <w:tabs>
          <w:tab w:val="left" w:pos="720"/>
        </w:tabs>
        <w:spacing w:after="0" w:line="240" w:lineRule="auto"/>
        <w:jc w:val="both"/>
        <w:rPr>
          <w:rFonts w:ascii="Times New Roman" w:eastAsia="Times New Roman" w:hAnsi="Times New Roman"/>
          <w:lang w:val="fr-CA" w:eastAsia="fr-FR"/>
        </w:rPr>
      </w:pPr>
      <w:r w:rsidRPr="00AE4B96">
        <w:rPr>
          <w:rFonts w:ascii="Times New Roman" w:eastAsia="Times New Roman" w:hAnsi="Times New Roman"/>
          <w:highlight w:val="yellow"/>
          <w:lang w:eastAsia="fr-FR"/>
        </w:rPr>
        <w:t xml:space="preserve">Il est interdit au Preneur de céder son droit au présent bail ou de l'apporter en société, sauf toutefois de le céder ou l'apporter en totalité a </w:t>
      </w:r>
      <w:r w:rsidR="00041463" w:rsidRPr="00AE4B96">
        <w:rPr>
          <w:rFonts w:ascii="Times New Roman" w:eastAsia="Times New Roman" w:hAnsi="Times New Roman"/>
          <w:highlight w:val="yellow"/>
          <w:lang w:eastAsia="fr-FR"/>
        </w:rPr>
        <w:t>l’acquéreur de</w:t>
      </w:r>
      <w:r w:rsidRPr="00AE4B96">
        <w:rPr>
          <w:rFonts w:ascii="Times New Roman" w:eastAsia="Times New Roman" w:hAnsi="Times New Roman"/>
          <w:highlight w:val="yellow"/>
          <w:lang w:eastAsia="fr-FR"/>
        </w:rPr>
        <w:t xml:space="preserve"> son fonds de commerce, dans le respect de sa </w:t>
      </w:r>
      <w:r w:rsidRPr="00AE4B96">
        <w:rPr>
          <w:rFonts w:ascii="Times New Roman" w:eastAsia="Times New Roman" w:hAnsi="Times New Roman"/>
          <w:highlight w:val="yellow"/>
          <w:lang w:eastAsia="fr-FR"/>
        </w:rPr>
        <w:lastRenderedPageBreak/>
        <w:t>destination contractuelle, ainsi qu'elle est précisée à l'article 4, à l'exclusion de tout autre.</w:t>
      </w:r>
    </w:p>
    <w:p w14:paraId="5AB3BA0C" w14:textId="77777777" w:rsidR="00B3345F" w:rsidRPr="00592A7C" w:rsidRDefault="00B3345F" w:rsidP="00B3345F">
      <w:pPr>
        <w:widowControl w:val="0"/>
        <w:tabs>
          <w:tab w:val="left" w:pos="720"/>
        </w:tabs>
        <w:spacing w:after="0" w:line="240" w:lineRule="auto"/>
        <w:jc w:val="both"/>
        <w:rPr>
          <w:rFonts w:ascii="Times New Roman" w:eastAsia="Times New Roman" w:hAnsi="Times New Roman"/>
          <w:i/>
          <w:lang w:eastAsia="fr-FR"/>
        </w:rPr>
      </w:pPr>
    </w:p>
    <w:p w14:paraId="3BF55067" w14:textId="77777777" w:rsidR="00B3345F" w:rsidRPr="00592A7C" w:rsidRDefault="00B3345F" w:rsidP="00B3345F">
      <w:pPr>
        <w:widowControl w:val="0"/>
        <w:tabs>
          <w:tab w:val="left" w:pos="720"/>
        </w:tabs>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En ce cas et quelles que soient la nature, la forme et les conditions de la cession ou de l'apport, le Preneur restera garan</w:t>
      </w:r>
      <w:r w:rsidR="00AE4B96">
        <w:rPr>
          <w:rFonts w:ascii="Times New Roman" w:eastAsia="Times New Roman" w:hAnsi="Times New Roman"/>
          <w:lang w:eastAsia="fr-FR"/>
        </w:rPr>
        <w:t xml:space="preserve">t, et répondant solidaire avec le cessionnaire ou bénéficiaire de l’apport </w:t>
      </w:r>
      <w:r w:rsidRPr="00592A7C">
        <w:rPr>
          <w:rFonts w:ascii="Times New Roman" w:eastAsia="Times New Roman" w:hAnsi="Times New Roman"/>
          <w:lang w:eastAsia="fr-FR"/>
        </w:rPr>
        <w:t>du paiement des loyers, et de l'exécution de toutes les charges et conditions</w:t>
      </w:r>
      <w:r w:rsidR="00F03A0D">
        <w:rPr>
          <w:rFonts w:ascii="Times New Roman" w:eastAsia="Times New Roman" w:hAnsi="Times New Roman"/>
          <w:lang w:eastAsia="fr-FR"/>
        </w:rPr>
        <w:t xml:space="preserve"> du bail</w:t>
      </w:r>
      <w:r w:rsidRPr="00592A7C">
        <w:rPr>
          <w:rFonts w:ascii="Times New Roman" w:eastAsia="Times New Roman" w:hAnsi="Times New Roman"/>
          <w:lang w:eastAsia="fr-FR"/>
        </w:rPr>
        <w:t xml:space="preserve">, </w:t>
      </w:r>
      <w:r w:rsidR="00F03A0D">
        <w:rPr>
          <w:rFonts w:ascii="Times New Roman" w:eastAsia="Times New Roman" w:hAnsi="Times New Roman"/>
          <w:lang w:eastAsia="fr-FR"/>
        </w:rPr>
        <w:t xml:space="preserve">jusqu’à </w:t>
      </w:r>
      <w:r w:rsidR="00E54772">
        <w:rPr>
          <w:rFonts w:ascii="Times New Roman" w:eastAsia="Times New Roman" w:hAnsi="Times New Roman"/>
          <w:lang w:eastAsia="fr-FR"/>
        </w:rPr>
        <w:t>l</w:t>
      </w:r>
      <w:r w:rsidR="00F03A0D">
        <w:rPr>
          <w:rFonts w:ascii="Times New Roman" w:eastAsia="Times New Roman" w:hAnsi="Times New Roman"/>
          <w:lang w:eastAsia="fr-FR"/>
        </w:rPr>
        <w:t>’expiration d</w:t>
      </w:r>
      <w:r w:rsidR="00E54772">
        <w:rPr>
          <w:rFonts w:ascii="Times New Roman" w:eastAsia="Times New Roman" w:hAnsi="Times New Roman"/>
          <w:lang w:eastAsia="fr-FR"/>
        </w:rPr>
        <w:t>’</w:t>
      </w:r>
      <w:r w:rsidR="00F03A0D">
        <w:rPr>
          <w:rFonts w:ascii="Times New Roman" w:eastAsia="Times New Roman" w:hAnsi="Times New Roman"/>
          <w:lang w:eastAsia="fr-FR"/>
        </w:rPr>
        <w:t>u</w:t>
      </w:r>
      <w:r w:rsidR="00E54772">
        <w:rPr>
          <w:rFonts w:ascii="Times New Roman" w:eastAsia="Times New Roman" w:hAnsi="Times New Roman"/>
          <w:lang w:eastAsia="fr-FR"/>
        </w:rPr>
        <w:t>n</w:t>
      </w:r>
      <w:r w:rsidR="00F03A0D">
        <w:rPr>
          <w:rFonts w:ascii="Times New Roman" w:eastAsia="Times New Roman" w:hAnsi="Times New Roman"/>
          <w:lang w:eastAsia="fr-FR"/>
        </w:rPr>
        <w:t xml:space="preserve"> délai de trois ans à compter de la date de la cession ou de l’apport</w:t>
      </w:r>
      <w:r w:rsidRPr="00592A7C">
        <w:rPr>
          <w:rFonts w:ascii="Times New Roman" w:eastAsia="Times New Roman" w:hAnsi="Times New Roman"/>
          <w:lang w:eastAsia="fr-FR"/>
        </w:rPr>
        <w:t xml:space="preserve">. </w:t>
      </w:r>
    </w:p>
    <w:p w14:paraId="4D1A446D" w14:textId="77777777" w:rsidR="00B3345F" w:rsidRPr="00592A7C" w:rsidRDefault="00B3345F" w:rsidP="00B3345F">
      <w:pPr>
        <w:widowControl w:val="0"/>
        <w:tabs>
          <w:tab w:val="left" w:pos="1721"/>
        </w:tabs>
        <w:spacing w:after="0" w:line="240" w:lineRule="auto"/>
        <w:jc w:val="both"/>
        <w:rPr>
          <w:rFonts w:ascii="Times New Roman" w:eastAsia="Times New Roman" w:hAnsi="Times New Roman"/>
          <w:lang w:val="fr-CA" w:eastAsia="fr-FR"/>
        </w:rPr>
      </w:pPr>
    </w:p>
    <w:p w14:paraId="03BFEE9B" w14:textId="77777777" w:rsidR="00B3345F" w:rsidRDefault="00B3345F" w:rsidP="00B3345F">
      <w:pPr>
        <w:widowControl w:val="0"/>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val="fr-CA" w:eastAsia="fr-FR"/>
        </w:rPr>
        <w:t>Le Preneur et les cessionnaires successifs devront imposer</w:t>
      </w:r>
      <w:r w:rsidR="00E54772">
        <w:rPr>
          <w:rFonts w:ascii="Times New Roman" w:eastAsia="Times New Roman" w:hAnsi="Times New Roman"/>
          <w:lang w:val="fr-CA" w:eastAsia="fr-FR"/>
        </w:rPr>
        <w:t>, dans l’acte de cession ou d’apport,</w:t>
      </w:r>
      <w:r w:rsidRPr="00592A7C">
        <w:rPr>
          <w:rFonts w:ascii="Times New Roman" w:eastAsia="Times New Roman" w:hAnsi="Times New Roman"/>
          <w:lang w:val="fr-CA" w:eastAsia="fr-FR"/>
        </w:rPr>
        <w:t xml:space="preserve"> à leurs </w:t>
      </w:r>
      <w:r w:rsidR="00F03A0D">
        <w:rPr>
          <w:rFonts w:ascii="Times New Roman" w:eastAsia="Times New Roman" w:hAnsi="Times New Roman"/>
          <w:lang w:val="fr-CA" w:eastAsia="fr-FR"/>
        </w:rPr>
        <w:t>cessionnaires ou bénéficiaires de l’apport</w:t>
      </w:r>
      <w:r w:rsidRPr="00592A7C">
        <w:rPr>
          <w:rFonts w:ascii="Times New Roman" w:eastAsia="Times New Roman" w:hAnsi="Times New Roman"/>
          <w:lang w:val="fr-CA" w:eastAsia="fr-FR"/>
        </w:rPr>
        <w:t xml:space="preserve"> la même condition, le tout à peine de nullité de toute cession à l’égard du Bailleur. </w:t>
      </w:r>
    </w:p>
    <w:p w14:paraId="75315E16" w14:textId="77777777" w:rsidR="00AE4B96" w:rsidRPr="00592A7C" w:rsidRDefault="00AE4B96" w:rsidP="00B3345F">
      <w:pPr>
        <w:widowControl w:val="0"/>
        <w:spacing w:after="0" w:line="240" w:lineRule="auto"/>
        <w:jc w:val="both"/>
        <w:rPr>
          <w:rFonts w:ascii="Times New Roman" w:eastAsia="Times New Roman" w:hAnsi="Times New Roman"/>
          <w:lang w:val="fr-CA" w:eastAsia="fr-FR"/>
        </w:rPr>
      </w:pPr>
    </w:p>
    <w:p w14:paraId="01F37186" w14:textId="77777777" w:rsidR="00B3345F" w:rsidRDefault="00E54772"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Dans tous les cas,</w:t>
      </w:r>
      <w:r w:rsidR="00B3345F" w:rsidRPr="00592A7C">
        <w:rPr>
          <w:rFonts w:ascii="Times New Roman" w:eastAsia="Times New Roman" w:hAnsi="Times New Roman"/>
          <w:lang w:eastAsia="fr-FR"/>
        </w:rPr>
        <w:t xml:space="preserve"> aucun apport, cession ou fusion ne pourra être fait s'il est dû des loyers ou accessoire</w:t>
      </w:r>
      <w:r w:rsidR="00AE4B96">
        <w:rPr>
          <w:rFonts w:ascii="Times New Roman" w:eastAsia="Times New Roman" w:hAnsi="Times New Roman"/>
          <w:lang w:eastAsia="fr-FR"/>
        </w:rPr>
        <w:t>s</w:t>
      </w:r>
      <w:r w:rsidR="00B3345F" w:rsidRPr="00592A7C">
        <w:rPr>
          <w:rFonts w:ascii="Times New Roman" w:eastAsia="Times New Roman" w:hAnsi="Times New Roman"/>
          <w:lang w:eastAsia="fr-FR"/>
        </w:rPr>
        <w:t>.</w:t>
      </w:r>
    </w:p>
    <w:p w14:paraId="7356DB26" w14:textId="77777777" w:rsidR="00580FA3" w:rsidRDefault="00580FA3" w:rsidP="00B3345F">
      <w:pPr>
        <w:spacing w:after="0" w:line="240" w:lineRule="auto"/>
        <w:jc w:val="both"/>
        <w:rPr>
          <w:rFonts w:ascii="Times New Roman" w:eastAsia="Times New Roman" w:hAnsi="Times New Roman"/>
          <w:lang w:eastAsia="fr-FR"/>
        </w:rPr>
      </w:pPr>
    </w:p>
    <w:p w14:paraId="662226DB" w14:textId="77777777" w:rsidR="00580FA3" w:rsidRPr="00592A7C" w:rsidRDefault="00580FA3"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 Preneur appellera le Bailleur à concourir à l’acte de cession, au moins vingt-et-un (21) jours à l’avance</w:t>
      </w:r>
      <w:r w:rsidR="00AE4B96">
        <w:rPr>
          <w:rFonts w:ascii="Times New Roman" w:eastAsia="Times New Roman" w:hAnsi="Times New Roman"/>
          <w:lang w:eastAsia="fr-FR"/>
        </w:rPr>
        <w:t>, et lui transmettra un projet d’acte de cession</w:t>
      </w:r>
      <w:r>
        <w:rPr>
          <w:rFonts w:ascii="Times New Roman" w:eastAsia="Times New Roman" w:hAnsi="Times New Roman"/>
          <w:lang w:eastAsia="fr-FR"/>
        </w:rPr>
        <w:t>.</w:t>
      </w:r>
    </w:p>
    <w:p w14:paraId="47399F9C" w14:textId="77777777" w:rsidR="00B3345F" w:rsidRPr="00592A7C" w:rsidRDefault="00B3345F" w:rsidP="00B3345F">
      <w:pPr>
        <w:spacing w:after="0" w:line="240" w:lineRule="auto"/>
        <w:jc w:val="both"/>
        <w:rPr>
          <w:rFonts w:ascii="Times New Roman" w:eastAsia="Times New Roman" w:hAnsi="Times New Roman"/>
          <w:lang w:eastAsia="fr-FR"/>
        </w:rPr>
      </w:pPr>
    </w:p>
    <w:p w14:paraId="08AD0DC6" w14:textId="77777777" w:rsidR="00B3345F" w:rsidRDefault="00B3345F" w:rsidP="00B3345F">
      <w:pPr>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 xml:space="preserve">La cession ou l'apport ou la fusion devra être signifié au Bailleur conformément à l'article 1690 du </w:t>
      </w:r>
      <w:r w:rsidR="00580FA3">
        <w:rPr>
          <w:rFonts w:ascii="Times New Roman" w:eastAsia="Times New Roman" w:hAnsi="Times New Roman"/>
          <w:lang w:eastAsia="fr-FR"/>
        </w:rPr>
        <w:t>c</w:t>
      </w:r>
      <w:r w:rsidRPr="00592A7C">
        <w:rPr>
          <w:rFonts w:ascii="Times New Roman" w:eastAsia="Times New Roman" w:hAnsi="Times New Roman"/>
          <w:lang w:eastAsia="fr-FR"/>
        </w:rPr>
        <w:t xml:space="preserve">ode </w:t>
      </w:r>
      <w:r w:rsidR="00580FA3">
        <w:rPr>
          <w:rFonts w:ascii="Times New Roman" w:eastAsia="Times New Roman" w:hAnsi="Times New Roman"/>
          <w:lang w:eastAsia="fr-FR"/>
        </w:rPr>
        <w:t>c</w:t>
      </w:r>
      <w:r w:rsidRPr="00592A7C">
        <w:rPr>
          <w:rFonts w:ascii="Times New Roman" w:eastAsia="Times New Roman" w:hAnsi="Times New Roman"/>
          <w:lang w:eastAsia="fr-FR"/>
        </w:rPr>
        <w:t>ivil dix jours au moins avant l’expiration du délai d’opposition ; la signification devra contenir toutes justifications du respect des stipulations qui précèdent.</w:t>
      </w:r>
    </w:p>
    <w:p w14:paraId="71F62032" w14:textId="77777777" w:rsidR="00580FA3" w:rsidRDefault="00580FA3" w:rsidP="00B3345F">
      <w:pPr>
        <w:spacing w:after="0" w:line="240" w:lineRule="auto"/>
        <w:jc w:val="both"/>
        <w:rPr>
          <w:rFonts w:ascii="Times New Roman" w:eastAsia="Times New Roman" w:hAnsi="Times New Roman"/>
          <w:lang w:eastAsia="fr-FR"/>
        </w:rPr>
      </w:pPr>
    </w:p>
    <w:p w14:paraId="0A3E1202" w14:textId="77777777" w:rsidR="00580FA3" w:rsidRPr="00592A7C" w:rsidRDefault="00580FA3"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 xml:space="preserve">À l’occasion de la cession, un état des lieux sera établi amiablement et contradictoirement entre le Bailleur et le cessionnaire à la date de prise de possession des Locaux. À défaut, l’état des lieux sera établi par un </w:t>
      </w:r>
      <w:r w:rsidR="00AE4B96">
        <w:rPr>
          <w:rFonts w:ascii="Times New Roman" w:eastAsia="Times New Roman" w:hAnsi="Times New Roman"/>
          <w:lang w:eastAsia="fr-FR"/>
        </w:rPr>
        <w:t>commissaire</w:t>
      </w:r>
      <w:r>
        <w:rPr>
          <w:rFonts w:ascii="Times New Roman" w:eastAsia="Times New Roman" w:hAnsi="Times New Roman"/>
          <w:lang w:eastAsia="fr-FR"/>
        </w:rPr>
        <w:t xml:space="preserve"> de justice, à frais partagés par moitié entre le Bailleur et le cessionnaire.</w:t>
      </w:r>
    </w:p>
    <w:p w14:paraId="0A458350" w14:textId="77777777" w:rsidR="00A4575F" w:rsidRPr="00592A7C" w:rsidRDefault="00A4575F" w:rsidP="00B3345F">
      <w:pPr>
        <w:widowControl w:val="0"/>
        <w:spacing w:after="0" w:line="240" w:lineRule="auto"/>
        <w:jc w:val="both"/>
        <w:rPr>
          <w:rFonts w:ascii="Times New Roman" w:eastAsia="Times New Roman" w:hAnsi="Times New Roman"/>
          <w:lang w:val="fr-CA" w:eastAsia="fr-FR"/>
        </w:rPr>
      </w:pPr>
    </w:p>
    <w:p w14:paraId="27CB4A76" w14:textId="77777777" w:rsidR="00B3345F" w:rsidRPr="00592A7C" w:rsidRDefault="00B3345F" w:rsidP="00B3345F">
      <w:pPr>
        <w:spacing w:after="0" w:line="240" w:lineRule="auto"/>
        <w:jc w:val="both"/>
        <w:rPr>
          <w:rFonts w:ascii="Times New Roman" w:eastAsia="Times New Roman" w:hAnsi="Times New Roman"/>
          <w:lang w:eastAsia="fr-FR"/>
        </w:rPr>
      </w:pPr>
    </w:p>
    <w:p w14:paraId="3CF465C3" w14:textId="77777777" w:rsidR="00B3345F" w:rsidRPr="00B56645" w:rsidRDefault="00B3345F" w:rsidP="00B3345F">
      <w:pPr>
        <w:spacing w:after="0" w:line="240" w:lineRule="auto"/>
        <w:outlineLvl w:val="0"/>
        <w:rPr>
          <w:rFonts w:ascii="Times New Roman" w:eastAsia="Times New Roman" w:hAnsi="Times New Roman"/>
          <w:b/>
          <w:u w:val="single"/>
          <w:lang w:eastAsia="fr-FR"/>
        </w:rPr>
      </w:pPr>
      <w:bookmarkStart w:id="51" w:name="_Toc251085879"/>
      <w:r w:rsidRPr="00B56645">
        <w:rPr>
          <w:rFonts w:ascii="Times New Roman" w:eastAsia="Times New Roman" w:hAnsi="Times New Roman"/>
          <w:b/>
          <w:u w:val="single"/>
          <w:lang w:eastAsia="fr-FR"/>
        </w:rPr>
        <w:t xml:space="preserve">Article </w:t>
      </w:r>
      <w:r w:rsidR="008B7F9D" w:rsidRPr="00B56645">
        <w:rPr>
          <w:rFonts w:ascii="Times New Roman" w:eastAsia="Times New Roman" w:hAnsi="Times New Roman"/>
          <w:b/>
          <w:u w:val="single"/>
          <w:lang w:eastAsia="fr-FR"/>
        </w:rPr>
        <w:t>16</w:t>
      </w:r>
      <w:r w:rsidRPr="00B56645">
        <w:rPr>
          <w:rFonts w:ascii="Times New Roman" w:eastAsia="Times New Roman" w:hAnsi="Times New Roman"/>
          <w:b/>
          <w:u w:val="single"/>
          <w:lang w:eastAsia="fr-FR"/>
        </w:rPr>
        <w:t> : Responsabilité - Recours</w:t>
      </w:r>
      <w:bookmarkEnd w:id="51"/>
    </w:p>
    <w:p w14:paraId="06F0BBF7" w14:textId="77777777" w:rsidR="00B3345F" w:rsidRPr="00592A7C" w:rsidRDefault="00B3345F" w:rsidP="00B3345F">
      <w:pPr>
        <w:spacing w:after="0" w:line="240" w:lineRule="auto"/>
        <w:jc w:val="both"/>
        <w:rPr>
          <w:rFonts w:ascii="Times New Roman" w:eastAsia="Times New Roman" w:hAnsi="Times New Roman"/>
          <w:lang w:eastAsia="fr-FR"/>
        </w:rPr>
      </w:pPr>
    </w:p>
    <w:p w14:paraId="5C67A934" w14:textId="77777777" w:rsidR="00B3345F" w:rsidRPr="00592A7C" w:rsidRDefault="00B3345F" w:rsidP="00B3345F">
      <w:pPr>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Le Bailleur ne pourra, en aucun cas, et à aucun titre, être responsable des v</w:t>
      </w:r>
      <w:commentRangeStart w:id="52"/>
      <w:r w:rsidRPr="00592A7C">
        <w:rPr>
          <w:rFonts w:ascii="Times New Roman" w:eastAsia="Times New Roman" w:hAnsi="Times New Roman"/>
          <w:lang w:eastAsia="fr-FR"/>
        </w:rPr>
        <w:t xml:space="preserve">ols ou </w:t>
      </w:r>
      <w:r w:rsidR="00B56645">
        <w:rPr>
          <w:rFonts w:ascii="Times New Roman" w:eastAsia="Times New Roman" w:hAnsi="Times New Roman"/>
          <w:lang w:eastAsia="fr-FR"/>
        </w:rPr>
        <w:t>délits</w:t>
      </w:r>
      <w:r w:rsidRPr="00592A7C">
        <w:rPr>
          <w:rFonts w:ascii="Times New Roman" w:eastAsia="Times New Roman" w:hAnsi="Times New Roman"/>
          <w:lang w:eastAsia="fr-FR"/>
        </w:rPr>
        <w:t xml:space="preserve"> dont le Preneur pourrait être victime dans les Locaux, le Preneur devant faire son affaire personnelle d'assurer comme il le jugera convenable la garde, la surveillance et la sécurité des Locaux.</w:t>
      </w:r>
      <w:commentRangeEnd w:id="52"/>
      <w:r w:rsidR="00060F83">
        <w:rPr>
          <w:rStyle w:val="Marquedecommentaire"/>
          <w:rFonts w:ascii="Times New Roman" w:eastAsia="Times New Roman" w:hAnsi="Times New Roman"/>
          <w:lang w:val="fr-CA" w:eastAsia="fr-FR"/>
        </w:rPr>
        <w:commentReference w:id="52"/>
      </w:r>
    </w:p>
    <w:p w14:paraId="0FD30BC2" w14:textId="77777777" w:rsidR="00B3345F" w:rsidRPr="00592A7C" w:rsidRDefault="00B3345F" w:rsidP="00B3345F">
      <w:pPr>
        <w:spacing w:after="0" w:line="240" w:lineRule="auto"/>
        <w:jc w:val="both"/>
        <w:rPr>
          <w:rFonts w:ascii="Times New Roman" w:eastAsia="Times New Roman" w:hAnsi="Times New Roman"/>
          <w:b/>
          <w:lang w:eastAsia="fr-FR"/>
        </w:rPr>
      </w:pPr>
    </w:p>
    <w:p w14:paraId="2E76B91D" w14:textId="77777777" w:rsidR="00B3345F" w:rsidRDefault="00B3345F" w:rsidP="00B3345F">
      <w:pPr>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Le Preneur sera responsable de tout dommage causé à l'immeuble ou dans celui-ci, tant de son fait que de celui des membres de sa famille, de ses préposés, de ses fournisseurs</w:t>
      </w:r>
      <w:r w:rsidR="00B56645">
        <w:rPr>
          <w:rFonts w:ascii="Times New Roman" w:eastAsia="Times New Roman" w:hAnsi="Times New Roman"/>
          <w:lang w:eastAsia="fr-FR"/>
        </w:rPr>
        <w:t xml:space="preserve"> et de ses clients</w:t>
      </w:r>
      <w:r w:rsidRPr="00592A7C">
        <w:rPr>
          <w:rFonts w:ascii="Times New Roman" w:eastAsia="Times New Roman" w:hAnsi="Times New Roman"/>
          <w:lang w:eastAsia="fr-FR"/>
        </w:rPr>
        <w:t>.</w:t>
      </w:r>
    </w:p>
    <w:p w14:paraId="1BA86AC0" w14:textId="77777777" w:rsidR="00B56645" w:rsidRDefault="00B56645" w:rsidP="00B3345F">
      <w:pPr>
        <w:spacing w:after="0" w:line="240" w:lineRule="auto"/>
        <w:jc w:val="both"/>
        <w:rPr>
          <w:rFonts w:ascii="Times New Roman" w:eastAsia="Times New Roman" w:hAnsi="Times New Roman"/>
          <w:lang w:eastAsia="fr-FR"/>
        </w:rPr>
      </w:pPr>
    </w:p>
    <w:p w14:paraId="2713F9BB" w14:textId="77777777" w:rsidR="00B56645" w:rsidRPr="00592A7C" w:rsidRDefault="00B56645" w:rsidP="00B3345F">
      <w:pPr>
        <w:spacing w:after="0" w:line="240" w:lineRule="auto"/>
        <w:jc w:val="both"/>
        <w:rPr>
          <w:rFonts w:ascii="Times New Roman" w:eastAsia="Times New Roman" w:hAnsi="Times New Roman"/>
          <w:lang w:eastAsia="fr-FR"/>
        </w:rPr>
      </w:pPr>
      <w:commentRangeStart w:id="53"/>
      <w:r>
        <w:rPr>
          <w:rFonts w:ascii="Times New Roman" w:eastAsia="Times New Roman" w:hAnsi="Times New Roman"/>
          <w:lang w:eastAsia="fr-FR"/>
        </w:rPr>
        <w:t xml:space="preserve">Le Preneur fera son </w:t>
      </w:r>
      <w:r w:rsidRPr="00B56645">
        <w:rPr>
          <w:rFonts w:ascii="Times New Roman" w:eastAsia="Times New Roman" w:hAnsi="Times New Roman"/>
          <w:lang w:eastAsia="fr-FR"/>
        </w:rPr>
        <w:t xml:space="preserve">affaire personnelle, sans recours contre le Bailleur, de tout dégât causé aux Locaux en cas de troubles, émeute, grève, </w:t>
      </w:r>
      <w:r>
        <w:rPr>
          <w:rFonts w:ascii="Times New Roman" w:eastAsia="Times New Roman" w:hAnsi="Times New Roman"/>
          <w:lang w:eastAsia="fr-FR"/>
        </w:rPr>
        <w:t xml:space="preserve">manifestation, épidémie, </w:t>
      </w:r>
      <w:r w:rsidRPr="00B56645">
        <w:rPr>
          <w:rFonts w:ascii="Times New Roman" w:eastAsia="Times New Roman" w:hAnsi="Times New Roman"/>
          <w:lang w:eastAsia="fr-FR"/>
        </w:rPr>
        <w:t>guerre, guerre civile, ainsi que des troubles de jouissance en résultant</w:t>
      </w:r>
      <w:r>
        <w:rPr>
          <w:rFonts w:ascii="Times New Roman" w:eastAsia="Times New Roman" w:hAnsi="Times New Roman"/>
          <w:lang w:eastAsia="fr-FR"/>
        </w:rPr>
        <w:t>. Il supportera</w:t>
      </w:r>
      <w:r w:rsidRPr="00B56645">
        <w:rPr>
          <w:rFonts w:ascii="Times New Roman" w:eastAsia="Times New Roman" w:hAnsi="Times New Roman"/>
          <w:lang w:eastAsia="fr-FR"/>
        </w:rPr>
        <w:t>, dans les mêmes conditions, toute réquisition partielle ou totale de l'immeuble et ses conséquences.</w:t>
      </w:r>
      <w:commentRangeEnd w:id="53"/>
      <w:r w:rsidR="00AB4414">
        <w:rPr>
          <w:rStyle w:val="Marquedecommentaire"/>
          <w:rFonts w:ascii="Times New Roman" w:eastAsia="Times New Roman" w:hAnsi="Times New Roman"/>
          <w:lang w:val="fr-CA" w:eastAsia="fr-FR"/>
        </w:rPr>
        <w:commentReference w:id="53"/>
      </w:r>
    </w:p>
    <w:p w14:paraId="44603454" w14:textId="77777777" w:rsidR="00B3345F" w:rsidRPr="00592A7C" w:rsidRDefault="00B3345F" w:rsidP="00B3345F">
      <w:pPr>
        <w:spacing w:after="0" w:line="240" w:lineRule="auto"/>
        <w:jc w:val="both"/>
        <w:rPr>
          <w:rFonts w:ascii="Times New Roman" w:eastAsia="Times New Roman" w:hAnsi="Times New Roman"/>
          <w:lang w:eastAsia="fr-FR"/>
        </w:rPr>
      </w:pPr>
    </w:p>
    <w:p w14:paraId="39C4599A" w14:textId="77777777" w:rsidR="00B3345F" w:rsidRPr="00592A7C" w:rsidRDefault="00B3345F" w:rsidP="00B3345F">
      <w:pPr>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Le Bailleur sera exonéré de toute responsabilité en ce qui concerne les</w:t>
      </w:r>
      <w:r w:rsidR="00B7076E">
        <w:rPr>
          <w:rFonts w:ascii="Times New Roman" w:eastAsia="Times New Roman" w:hAnsi="Times New Roman"/>
          <w:lang w:eastAsia="fr-FR"/>
        </w:rPr>
        <w:t xml:space="preserve"> dégâts des eaux, les</w:t>
      </w:r>
      <w:r w:rsidRPr="00592A7C">
        <w:rPr>
          <w:rFonts w:ascii="Times New Roman" w:eastAsia="Times New Roman" w:hAnsi="Times New Roman"/>
          <w:lang w:eastAsia="fr-FR"/>
        </w:rPr>
        <w:t xml:space="preserve"> infiltrations dans les Locaux</w:t>
      </w:r>
      <w:r w:rsidR="00B7076E">
        <w:rPr>
          <w:rFonts w:ascii="Times New Roman" w:eastAsia="Times New Roman" w:hAnsi="Times New Roman"/>
          <w:lang w:eastAsia="fr-FR"/>
        </w:rPr>
        <w:t>, l’humidité</w:t>
      </w:r>
      <w:r w:rsidRPr="00592A7C">
        <w:rPr>
          <w:rFonts w:ascii="Times New Roman" w:eastAsia="Times New Roman" w:hAnsi="Times New Roman"/>
          <w:lang w:eastAsia="fr-FR"/>
        </w:rPr>
        <w:t xml:space="preserve"> ; le Preneur ne pourra réclamer aucune indemnité pour troubles de jouissance, ni aucune diminution de loyer et devra faire son affaire personnelle des réparations des dégâts. Au cas où l</w:t>
      </w:r>
      <w:r w:rsidR="00B7076E">
        <w:rPr>
          <w:rFonts w:ascii="Times New Roman" w:eastAsia="Times New Roman" w:hAnsi="Times New Roman"/>
          <w:lang w:eastAsia="fr-FR"/>
        </w:rPr>
        <w:t>e dégât des eaux, l</w:t>
      </w:r>
      <w:r w:rsidRPr="00592A7C">
        <w:rPr>
          <w:rFonts w:ascii="Times New Roman" w:eastAsia="Times New Roman" w:hAnsi="Times New Roman"/>
          <w:lang w:eastAsia="fr-FR"/>
        </w:rPr>
        <w:t xml:space="preserve">'infiltration </w:t>
      </w:r>
      <w:r w:rsidR="00B7076E">
        <w:rPr>
          <w:rFonts w:ascii="Times New Roman" w:eastAsia="Times New Roman" w:hAnsi="Times New Roman"/>
          <w:lang w:eastAsia="fr-FR"/>
        </w:rPr>
        <w:t xml:space="preserve">ou l’humidité </w:t>
      </w:r>
      <w:r w:rsidRPr="00592A7C">
        <w:rPr>
          <w:rFonts w:ascii="Times New Roman" w:eastAsia="Times New Roman" w:hAnsi="Times New Roman"/>
          <w:lang w:eastAsia="fr-FR"/>
        </w:rPr>
        <w:t xml:space="preserve">pourrait être imputée à un tiers, locataire, voisin ou autre, le Bailleur délègue dès à présent au Preneur son recours contre le responsable, </w:t>
      </w:r>
      <w:r w:rsidRPr="00592A7C">
        <w:rPr>
          <w:rFonts w:ascii="Times New Roman" w:eastAsia="Times New Roman" w:hAnsi="Times New Roman"/>
          <w:lang w:val="fr-CA" w:eastAsia="fr-FR"/>
        </w:rPr>
        <w:t>de sorte que le Bailleur ne soit ni inquiété ni recherché à quelque titre que ce soit.</w:t>
      </w:r>
    </w:p>
    <w:p w14:paraId="3CAE2FAE" w14:textId="77777777" w:rsidR="00B3345F" w:rsidRDefault="00B3345F" w:rsidP="00B3345F">
      <w:pPr>
        <w:spacing w:after="0" w:line="240" w:lineRule="auto"/>
        <w:jc w:val="both"/>
        <w:rPr>
          <w:rFonts w:ascii="Times New Roman" w:eastAsia="Times New Roman" w:hAnsi="Times New Roman"/>
          <w:lang w:eastAsia="fr-FR"/>
        </w:rPr>
      </w:pPr>
    </w:p>
    <w:p w14:paraId="0167EBAC" w14:textId="77777777" w:rsidR="00B7076E" w:rsidRDefault="00B7076E"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 Preneur renonce à tout recours contre le Bailleur en cas de modification, d’interruption ou de suppression temporaire, de réduction ou de fonctionnement aléatoire des services collectifs (eau, gaz, électricité, chauffage, enlèvement des ordures ménagères, gardiennage etc…).</w:t>
      </w:r>
    </w:p>
    <w:p w14:paraId="0AC8E793" w14:textId="77777777" w:rsidR="00D6564C" w:rsidRDefault="00D6564C" w:rsidP="00B3345F">
      <w:pPr>
        <w:spacing w:after="0" w:line="240" w:lineRule="auto"/>
        <w:jc w:val="both"/>
        <w:rPr>
          <w:rFonts w:ascii="Times New Roman" w:eastAsia="Times New Roman" w:hAnsi="Times New Roman"/>
          <w:lang w:eastAsia="fr-FR"/>
        </w:rPr>
      </w:pPr>
    </w:p>
    <w:p w14:paraId="5868ADD2" w14:textId="77777777" w:rsidR="00A76ABD" w:rsidRPr="00592A7C" w:rsidRDefault="00A76ABD" w:rsidP="00B3345F">
      <w:pPr>
        <w:spacing w:after="0" w:line="240" w:lineRule="auto"/>
        <w:jc w:val="both"/>
        <w:rPr>
          <w:rFonts w:ascii="Times New Roman" w:eastAsia="Times New Roman" w:hAnsi="Times New Roman"/>
          <w:lang w:eastAsia="fr-FR"/>
        </w:rPr>
      </w:pPr>
      <w:commentRangeStart w:id="54"/>
      <w:r w:rsidRPr="00AE4B96">
        <w:rPr>
          <w:rFonts w:ascii="Times New Roman" w:eastAsia="Times New Roman" w:hAnsi="Times New Roman"/>
          <w:highlight w:val="yellow"/>
          <w:lang w:eastAsia="fr-FR"/>
        </w:rPr>
        <w:t>Les Parties, assumant le risque de survenance d’un changement de circonstances imprévisibles pouvant rendre l’exécution du contrat excessivement onéreuse, renoncent aux dispositions de l’article 1195 du code civil.</w:t>
      </w:r>
      <w:commentRangeEnd w:id="54"/>
      <w:r w:rsidR="00FF3620">
        <w:rPr>
          <w:rStyle w:val="Marquedecommentaire"/>
          <w:rFonts w:ascii="Times New Roman" w:eastAsia="Times New Roman" w:hAnsi="Times New Roman"/>
          <w:lang w:val="fr-CA" w:eastAsia="fr-FR"/>
        </w:rPr>
        <w:commentReference w:id="54"/>
      </w:r>
    </w:p>
    <w:p w14:paraId="42E13834" w14:textId="77777777" w:rsidR="00B3345F" w:rsidRPr="00592A7C" w:rsidRDefault="00B3345F" w:rsidP="00B3345F">
      <w:pPr>
        <w:spacing w:after="0" w:line="240" w:lineRule="auto"/>
        <w:jc w:val="both"/>
        <w:rPr>
          <w:rFonts w:ascii="Times New Roman" w:eastAsia="Times New Roman" w:hAnsi="Times New Roman"/>
          <w:b/>
          <w:lang w:eastAsia="fr-FR"/>
        </w:rPr>
      </w:pPr>
    </w:p>
    <w:p w14:paraId="5535FC0E" w14:textId="77777777" w:rsidR="00B3345F" w:rsidRPr="00592A7C" w:rsidRDefault="00B3345F" w:rsidP="00B3345F">
      <w:pPr>
        <w:spacing w:after="0" w:line="240" w:lineRule="auto"/>
        <w:jc w:val="both"/>
        <w:rPr>
          <w:rFonts w:ascii="Times New Roman" w:eastAsia="Times New Roman" w:hAnsi="Times New Roman"/>
          <w:b/>
          <w:lang w:eastAsia="fr-FR"/>
        </w:rPr>
      </w:pPr>
    </w:p>
    <w:p w14:paraId="131384C6" w14:textId="77777777" w:rsidR="00B3345F" w:rsidRPr="00A76ABD" w:rsidRDefault="00B3345F" w:rsidP="00B3345F">
      <w:pPr>
        <w:spacing w:after="0" w:line="240" w:lineRule="auto"/>
        <w:outlineLvl w:val="0"/>
        <w:rPr>
          <w:rFonts w:ascii="Times New Roman" w:eastAsia="Times New Roman" w:hAnsi="Times New Roman"/>
          <w:b/>
          <w:u w:val="single"/>
          <w:lang w:eastAsia="fr-FR"/>
        </w:rPr>
      </w:pPr>
      <w:bookmarkStart w:id="55" w:name="_Toc251085881"/>
      <w:r w:rsidRPr="00A76ABD">
        <w:rPr>
          <w:rFonts w:ascii="Times New Roman" w:eastAsia="Times New Roman" w:hAnsi="Times New Roman"/>
          <w:b/>
          <w:u w:val="single"/>
          <w:lang w:eastAsia="fr-FR"/>
        </w:rPr>
        <w:t xml:space="preserve">Article </w:t>
      </w:r>
      <w:r w:rsidR="008B7F9D" w:rsidRPr="00A76ABD">
        <w:rPr>
          <w:rFonts w:ascii="Times New Roman" w:eastAsia="Times New Roman" w:hAnsi="Times New Roman"/>
          <w:b/>
          <w:u w:val="single"/>
          <w:lang w:eastAsia="fr-FR"/>
        </w:rPr>
        <w:t>18</w:t>
      </w:r>
      <w:r w:rsidRPr="00A76ABD">
        <w:rPr>
          <w:rFonts w:ascii="Times New Roman" w:eastAsia="Times New Roman" w:hAnsi="Times New Roman"/>
          <w:b/>
          <w:u w:val="single"/>
          <w:lang w:eastAsia="fr-FR"/>
        </w:rPr>
        <w:t> : Destruction des Locaux</w:t>
      </w:r>
      <w:bookmarkEnd w:id="55"/>
    </w:p>
    <w:p w14:paraId="6ED951AE" w14:textId="77777777" w:rsidR="00B3345F" w:rsidRPr="00592A7C" w:rsidRDefault="00B3345F" w:rsidP="00B3345F">
      <w:pPr>
        <w:spacing w:after="0" w:line="240" w:lineRule="auto"/>
        <w:jc w:val="both"/>
        <w:rPr>
          <w:rFonts w:ascii="Times New Roman" w:eastAsia="Times New Roman" w:hAnsi="Times New Roman"/>
          <w:b/>
          <w:lang w:eastAsia="fr-FR"/>
        </w:rPr>
      </w:pPr>
    </w:p>
    <w:p w14:paraId="221F716E" w14:textId="77777777" w:rsidR="00B3345F" w:rsidRPr="00592A7C" w:rsidRDefault="00B3345F" w:rsidP="00B3345F">
      <w:pPr>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 xml:space="preserve">Si les Locaux viennent à être détruits en totalité ou en partie par vétusté, vice de construction, inondation, grève, fait de guerre, guerre civile, émeute, ou cas fortuit indépendant de la volonté du Bailleur, le présent bail sera résilié de plein droit sans indemnité. </w:t>
      </w:r>
    </w:p>
    <w:p w14:paraId="2B4F4E1F" w14:textId="77777777" w:rsidR="00B3345F" w:rsidRPr="00592A7C" w:rsidRDefault="00B3345F" w:rsidP="00B3345F">
      <w:pPr>
        <w:spacing w:after="0" w:line="240" w:lineRule="auto"/>
        <w:jc w:val="both"/>
        <w:rPr>
          <w:rFonts w:ascii="Times New Roman" w:eastAsia="Times New Roman" w:hAnsi="Times New Roman"/>
          <w:lang w:eastAsia="fr-FR"/>
        </w:rPr>
      </w:pPr>
    </w:p>
    <w:p w14:paraId="1C74C7D7" w14:textId="77777777" w:rsidR="00211271" w:rsidRDefault="00B3345F" w:rsidP="00B3345F">
      <w:pPr>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val="fr-CA" w:eastAsia="fr-FR"/>
        </w:rPr>
        <w:t xml:space="preserve">En cas de destruction partielle, le présent bail </w:t>
      </w:r>
      <w:r w:rsidR="00A76ABD">
        <w:rPr>
          <w:rFonts w:ascii="Times New Roman" w:eastAsia="Times New Roman" w:hAnsi="Times New Roman"/>
          <w:lang w:val="fr-CA" w:eastAsia="fr-FR"/>
        </w:rPr>
        <w:t xml:space="preserve">sera, </w:t>
      </w:r>
      <w:r w:rsidRPr="00592A7C">
        <w:rPr>
          <w:rFonts w:ascii="Times New Roman" w:eastAsia="Times New Roman" w:hAnsi="Times New Roman"/>
          <w:lang w:val="fr-CA" w:eastAsia="fr-FR"/>
        </w:rPr>
        <w:t xml:space="preserve">par dérogation aux dispositions de l’article 1722 du Code civil, </w:t>
      </w:r>
      <w:r w:rsidR="00A76ABD">
        <w:rPr>
          <w:rFonts w:ascii="Times New Roman" w:eastAsia="Times New Roman" w:hAnsi="Times New Roman"/>
          <w:lang w:val="fr-CA" w:eastAsia="fr-FR"/>
        </w:rPr>
        <w:t>soit résilié sans indemnité, soit fera l’objet d’une réduction du loyer à proportion de la surface détruite, le tout</w:t>
      </w:r>
      <w:r w:rsidRPr="00592A7C">
        <w:rPr>
          <w:rFonts w:ascii="Times New Roman" w:eastAsia="Times New Roman" w:hAnsi="Times New Roman"/>
          <w:lang w:val="fr-CA" w:eastAsia="fr-FR"/>
        </w:rPr>
        <w:t xml:space="preserve"> sans préjudice pour le Bailleur de ses droits éventuels contre le Preneur si la destruction peut lui être imputée.</w:t>
      </w:r>
    </w:p>
    <w:p w14:paraId="47234F02" w14:textId="77777777" w:rsidR="00AE4B96" w:rsidRPr="00AE4B96" w:rsidRDefault="00AE4B96" w:rsidP="00B3345F">
      <w:pPr>
        <w:spacing w:after="0" w:line="240" w:lineRule="auto"/>
        <w:jc w:val="both"/>
        <w:rPr>
          <w:rFonts w:ascii="Times New Roman" w:eastAsia="Times New Roman" w:hAnsi="Times New Roman"/>
          <w:lang w:val="fr-CA" w:eastAsia="fr-FR"/>
        </w:rPr>
      </w:pPr>
    </w:p>
    <w:p w14:paraId="309AD9A4" w14:textId="77777777" w:rsidR="00211271" w:rsidRDefault="00211271" w:rsidP="00B3345F">
      <w:pPr>
        <w:spacing w:after="0" w:line="240" w:lineRule="auto"/>
        <w:jc w:val="both"/>
        <w:rPr>
          <w:rFonts w:ascii="Times New Roman" w:eastAsia="Times New Roman" w:hAnsi="Times New Roman"/>
          <w:lang w:eastAsia="fr-FR"/>
        </w:rPr>
      </w:pPr>
    </w:p>
    <w:p w14:paraId="3F9C4138" w14:textId="77777777" w:rsidR="00211271" w:rsidRPr="00A76ABD" w:rsidRDefault="00211271" w:rsidP="00211271">
      <w:pPr>
        <w:spacing w:after="0" w:line="240" w:lineRule="auto"/>
        <w:outlineLvl w:val="0"/>
        <w:rPr>
          <w:rFonts w:ascii="Times New Roman" w:eastAsia="Times New Roman" w:hAnsi="Times New Roman"/>
          <w:b/>
          <w:u w:val="single"/>
          <w:lang w:eastAsia="fr-FR"/>
        </w:rPr>
      </w:pPr>
      <w:r w:rsidRPr="00A76ABD">
        <w:rPr>
          <w:rFonts w:ascii="Times New Roman" w:eastAsia="Times New Roman" w:hAnsi="Times New Roman"/>
          <w:b/>
          <w:u w:val="single"/>
          <w:lang w:eastAsia="fr-FR"/>
        </w:rPr>
        <w:t xml:space="preserve">Article </w:t>
      </w:r>
      <w:r>
        <w:rPr>
          <w:rFonts w:ascii="Times New Roman" w:eastAsia="Times New Roman" w:hAnsi="Times New Roman"/>
          <w:b/>
          <w:u w:val="single"/>
          <w:lang w:eastAsia="fr-FR"/>
        </w:rPr>
        <w:t>19</w:t>
      </w:r>
      <w:r w:rsidRPr="00A76ABD">
        <w:rPr>
          <w:rFonts w:ascii="Times New Roman" w:eastAsia="Times New Roman" w:hAnsi="Times New Roman"/>
          <w:b/>
          <w:u w:val="single"/>
          <w:lang w:eastAsia="fr-FR"/>
        </w:rPr>
        <w:t xml:space="preserve"> : </w:t>
      </w:r>
      <w:r>
        <w:rPr>
          <w:rFonts w:ascii="Times New Roman" w:eastAsia="Times New Roman" w:hAnsi="Times New Roman"/>
          <w:b/>
          <w:u w:val="single"/>
          <w:lang w:eastAsia="fr-FR"/>
        </w:rPr>
        <w:t>Restitution des Locaux</w:t>
      </w:r>
    </w:p>
    <w:p w14:paraId="687ED69C" w14:textId="77777777" w:rsidR="00211271" w:rsidRPr="00592A7C" w:rsidRDefault="00211271" w:rsidP="00211271">
      <w:pPr>
        <w:spacing w:after="0" w:line="240" w:lineRule="auto"/>
        <w:jc w:val="both"/>
        <w:rPr>
          <w:rFonts w:ascii="Times New Roman" w:eastAsia="Times New Roman" w:hAnsi="Times New Roman"/>
          <w:b/>
          <w:lang w:eastAsia="fr-FR"/>
        </w:rPr>
      </w:pPr>
    </w:p>
    <w:p w14:paraId="64FC13A2" w14:textId="77777777" w:rsidR="00211271" w:rsidRDefault="00211271"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 Preneur rendra, en fin de bail, les Locaux en bon état d’entretien et de réparations</w:t>
      </w:r>
      <w:r w:rsidRPr="00592A7C">
        <w:rPr>
          <w:rFonts w:ascii="Times New Roman" w:eastAsia="Times New Roman" w:hAnsi="Times New Roman"/>
          <w:lang w:eastAsia="fr-FR"/>
        </w:rPr>
        <w:t>.</w:t>
      </w:r>
      <w:r>
        <w:rPr>
          <w:rFonts w:ascii="Times New Roman" w:eastAsia="Times New Roman" w:hAnsi="Times New Roman"/>
          <w:lang w:eastAsia="fr-FR"/>
        </w:rPr>
        <w:t xml:space="preserve"> À défaut, le Preneur sera tenu de régler au Bailleur le coût des travaux nécessaires pour leur remise en bon état.</w:t>
      </w:r>
    </w:p>
    <w:p w14:paraId="358A1C72" w14:textId="77777777" w:rsidR="00964BC3" w:rsidRDefault="00964BC3" w:rsidP="00B3345F">
      <w:pPr>
        <w:spacing w:after="0" w:line="240" w:lineRule="auto"/>
        <w:jc w:val="both"/>
        <w:rPr>
          <w:rFonts w:ascii="Times New Roman" w:eastAsia="Times New Roman" w:hAnsi="Times New Roman"/>
          <w:lang w:eastAsia="fr-FR"/>
        </w:rPr>
      </w:pPr>
    </w:p>
    <w:p w14:paraId="0E721F27" w14:textId="77777777" w:rsidR="00964BC3" w:rsidRPr="00592A7C" w:rsidRDefault="00964BC3" w:rsidP="00964BC3">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 Preneur sera tenu d</w:t>
      </w:r>
      <w:r w:rsidRPr="00592A7C">
        <w:rPr>
          <w:rFonts w:ascii="Times New Roman" w:eastAsia="Times New Roman" w:hAnsi="Times New Roman"/>
          <w:lang w:eastAsia="fr-FR"/>
        </w:rPr>
        <w:t xml:space="preserve">’exécuter toutes réparations à sa charge avant de quitter les Locaux ; il sera procédé au plus tard le jour de la remise des clés à un état des lieux établi </w:t>
      </w:r>
      <w:r>
        <w:rPr>
          <w:rFonts w:ascii="Times New Roman" w:eastAsia="Times New Roman" w:hAnsi="Times New Roman"/>
          <w:lang w:eastAsia="fr-FR"/>
        </w:rPr>
        <w:t xml:space="preserve">contradictoirement et amiablement entre les Parties et, à défaut, </w:t>
      </w:r>
      <w:r w:rsidRPr="00592A7C">
        <w:rPr>
          <w:rFonts w:ascii="Times New Roman" w:eastAsia="Times New Roman" w:hAnsi="Times New Roman"/>
          <w:lang w:eastAsia="fr-FR"/>
        </w:rPr>
        <w:t xml:space="preserve">par </w:t>
      </w:r>
      <w:r>
        <w:rPr>
          <w:rFonts w:ascii="Times New Roman" w:eastAsia="Times New Roman" w:hAnsi="Times New Roman"/>
          <w:lang w:eastAsia="fr-FR"/>
        </w:rPr>
        <w:t>commissaire</w:t>
      </w:r>
      <w:r w:rsidRPr="00592A7C">
        <w:rPr>
          <w:rFonts w:ascii="Times New Roman" w:eastAsia="Times New Roman" w:hAnsi="Times New Roman"/>
          <w:lang w:eastAsia="fr-FR"/>
        </w:rPr>
        <w:t xml:space="preserve"> de justice, à frais partagés par moitié entre le Bailleur et le Preneur. </w:t>
      </w:r>
    </w:p>
    <w:p w14:paraId="4B21D78F" w14:textId="77777777" w:rsidR="00964BC3" w:rsidRDefault="00964BC3" w:rsidP="00964BC3">
      <w:pPr>
        <w:spacing w:after="0" w:line="240" w:lineRule="auto"/>
        <w:jc w:val="both"/>
        <w:rPr>
          <w:rFonts w:ascii="Times New Roman" w:eastAsia="Times New Roman" w:hAnsi="Times New Roman"/>
          <w:lang w:eastAsia="fr-FR"/>
        </w:rPr>
      </w:pPr>
    </w:p>
    <w:p w14:paraId="6C577239" w14:textId="77777777" w:rsidR="00964BC3" w:rsidRDefault="00964BC3" w:rsidP="00964BC3">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À l’occasion de l’état des lieux de sortie, il sera relevé les réparations et travaux nécessaires qui feront l’objet d’un chiffrage par l’architecte et les entreprises du Bailleur, incluant la durée nécessaire à la réalisation des travaux de remise en état.</w:t>
      </w:r>
    </w:p>
    <w:p w14:paraId="71C5D669" w14:textId="77777777" w:rsidR="00964BC3" w:rsidRDefault="00964BC3" w:rsidP="00964BC3">
      <w:pPr>
        <w:spacing w:after="0" w:line="240" w:lineRule="auto"/>
        <w:jc w:val="both"/>
        <w:rPr>
          <w:rFonts w:ascii="Times New Roman" w:eastAsia="Times New Roman" w:hAnsi="Times New Roman"/>
          <w:lang w:eastAsia="fr-FR"/>
        </w:rPr>
      </w:pPr>
    </w:p>
    <w:p w14:paraId="4DBF74F4" w14:textId="77777777" w:rsidR="00964BC3" w:rsidRPr="00592A7C" w:rsidRDefault="00964BC3" w:rsidP="00964BC3">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En cas de désaccord du Preneur sur le chiffrage des travaux et réparation, chaque Partie pourra solliciter du président du tribunal judiciaire du lieu de situation de l’immeuble la désignation d’un expert dont l’avis s’imposera à elles, sans recours, les frais et honoraires de l’expert étant partagés par moitié entre les Parties.</w:t>
      </w:r>
    </w:p>
    <w:p w14:paraId="44F68364" w14:textId="77777777" w:rsidR="00964BC3" w:rsidRPr="00592A7C" w:rsidRDefault="00964BC3" w:rsidP="00964BC3">
      <w:pPr>
        <w:spacing w:after="0" w:line="240" w:lineRule="auto"/>
        <w:jc w:val="both"/>
        <w:rPr>
          <w:rFonts w:ascii="Times New Roman" w:eastAsia="Times New Roman" w:hAnsi="Times New Roman"/>
          <w:lang w:eastAsia="fr-FR"/>
        </w:rPr>
      </w:pPr>
    </w:p>
    <w:p w14:paraId="401B697F" w14:textId="77777777" w:rsidR="00964BC3" w:rsidRDefault="00964BC3"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Le Preneur r</w:t>
      </w:r>
      <w:r w:rsidRPr="00592A7C">
        <w:rPr>
          <w:rFonts w:ascii="Times New Roman" w:eastAsia="Times New Roman" w:hAnsi="Times New Roman"/>
          <w:lang w:eastAsia="fr-FR"/>
        </w:rPr>
        <w:t>emettr</w:t>
      </w:r>
      <w:r>
        <w:rPr>
          <w:rFonts w:ascii="Times New Roman" w:eastAsia="Times New Roman" w:hAnsi="Times New Roman"/>
          <w:lang w:eastAsia="fr-FR"/>
        </w:rPr>
        <w:t>a</w:t>
      </w:r>
      <w:r w:rsidRPr="00592A7C">
        <w:rPr>
          <w:rFonts w:ascii="Times New Roman" w:eastAsia="Times New Roman" w:hAnsi="Times New Roman"/>
          <w:lang w:eastAsia="fr-FR"/>
        </w:rPr>
        <w:t xml:space="preserve"> les clés le jour de son déménagement, même s’il a lieu avant le jour du terme et ce sans diminution de loyer. La remise des clés n'entraînera en aucun cas présomption de renonciation par le Bailleur à l'exécution d'aucune des obligations à la charge du Preneur.</w:t>
      </w:r>
    </w:p>
    <w:p w14:paraId="76AB02A0" w14:textId="77777777" w:rsidR="008049E7" w:rsidRDefault="008049E7" w:rsidP="00465C54">
      <w:pPr>
        <w:spacing w:after="0" w:line="240" w:lineRule="auto"/>
        <w:jc w:val="both"/>
        <w:rPr>
          <w:rFonts w:ascii="Times New Roman" w:eastAsia="Times New Roman" w:hAnsi="Times New Roman"/>
          <w:bCs/>
          <w:lang w:eastAsia="fr-FR"/>
        </w:rPr>
      </w:pPr>
    </w:p>
    <w:p w14:paraId="1990BDFF" w14:textId="77777777" w:rsidR="00B3345F" w:rsidRDefault="00B3345F" w:rsidP="00A35752">
      <w:pPr>
        <w:spacing w:after="0" w:line="240" w:lineRule="auto"/>
        <w:jc w:val="both"/>
        <w:rPr>
          <w:rFonts w:ascii="Times New Roman" w:eastAsia="Times New Roman" w:hAnsi="Times New Roman"/>
          <w:lang w:eastAsia="fr-FR"/>
        </w:rPr>
      </w:pPr>
    </w:p>
    <w:p w14:paraId="60D59B81" w14:textId="77777777" w:rsidR="00B3345F" w:rsidRPr="0046109F" w:rsidRDefault="00B3345F" w:rsidP="00B3345F">
      <w:pPr>
        <w:spacing w:after="0" w:line="240" w:lineRule="auto"/>
        <w:outlineLvl w:val="0"/>
        <w:rPr>
          <w:rFonts w:ascii="Times New Roman" w:eastAsia="Times New Roman" w:hAnsi="Times New Roman"/>
          <w:b/>
          <w:u w:val="single"/>
          <w:lang w:eastAsia="fr-FR"/>
        </w:rPr>
      </w:pPr>
      <w:r w:rsidRPr="0046109F">
        <w:rPr>
          <w:rFonts w:ascii="Times New Roman" w:eastAsia="Times New Roman" w:hAnsi="Times New Roman"/>
          <w:b/>
          <w:u w:val="single"/>
          <w:lang w:eastAsia="fr-FR"/>
        </w:rPr>
        <w:t xml:space="preserve">Article </w:t>
      </w:r>
      <w:r w:rsidR="008B7F9D">
        <w:rPr>
          <w:rFonts w:ascii="Times New Roman" w:eastAsia="Times New Roman" w:hAnsi="Times New Roman"/>
          <w:b/>
          <w:u w:val="single"/>
          <w:lang w:eastAsia="fr-FR"/>
        </w:rPr>
        <w:t>2</w:t>
      </w:r>
      <w:r w:rsidR="00DB1718">
        <w:rPr>
          <w:rFonts w:ascii="Times New Roman" w:eastAsia="Times New Roman" w:hAnsi="Times New Roman"/>
          <w:b/>
          <w:u w:val="single"/>
          <w:lang w:eastAsia="fr-FR"/>
        </w:rPr>
        <w:t>0</w:t>
      </w:r>
      <w:r w:rsidRPr="0046109F">
        <w:rPr>
          <w:rFonts w:ascii="Times New Roman" w:eastAsia="Times New Roman" w:hAnsi="Times New Roman"/>
          <w:b/>
          <w:u w:val="single"/>
          <w:lang w:eastAsia="fr-FR"/>
        </w:rPr>
        <w:t xml:space="preserve"> : Clause résolutoire  </w:t>
      </w:r>
    </w:p>
    <w:p w14:paraId="7DBB82B8" w14:textId="77777777" w:rsidR="00B3345F" w:rsidRPr="00592A7C" w:rsidRDefault="00B3345F" w:rsidP="00B3345F">
      <w:pPr>
        <w:spacing w:after="0" w:line="240" w:lineRule="auto"/>
        <w:jc w:val="both"/>
        <w:rPr>
          <w:rFonts w:ascii="Times New Roman" w:eastAsia="Times New Roman" w:hAnsi="Times New Roman"/>
          <w:lang w:eastAsia="fr-FR"/>
        </w:rPr>
      </w:pPr>
    </w:p>
    <w:p w14:paraId="1D92CB66" w14:textId="77777777" w:rsidR="00B3345F" w:rsidRPr="00592A7C" w:rsidRDefault="00B3345F" w:rsidP="00B3345F">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À</w:t>
      </w:r>
      <w:r w:rsidRPr="00592A7C">
        <w:rPr>
          <w:rFonts w:ascii="Times New Roman" w:eastAsia="Times New Roman" w:hAnsi="Times New Roman"/>
          <w:lang w:eastAsia="fr-FR"/>
        </w:rPr>
        <w:t xml:space="preserve"> défaut de paiement de</w:t>
      </w:r>
      <w:r>
        <w:rPr>
          <w:rFonts w:ascii="Times New Roman" w:eastAsia="Times New Roman" w:hAnsi="Times New Roman"/>
          <w:lang w:eastAsia="fr-FR"/>
        </w:rPr>
        <w:t xml:space="preserve"> tout ou partie de</w:t>
      </w:r>
      <w:r w:rsidRPr="00592A7C">
        <w:rPr>
          <w:rFonts w:ascii="Times New Roman" w:eastAsia="Times New Roman" w:hAnsi="Times New Roman"/>
          <w:lang w:eastAsia="fr-FR"/>
        </w:rPr>
        <w:t xml:space="preserve"> quelque somme que soit à son échéance, qu’il s’agisse de loyer, </w:t>
      </w:r>
      <w:r>
        <w:rPr>
          <w:rFonts w:ascii="Times New Roman" w:eastAsia="Times New Roman" w:hAnsi="Times New Roman"/>
          <w:lang w:eastAsia="fr-FR"/>
        </w:rPr>
        <w:t>charges, impôts, taxes redevances ou accessoires</w:t>
      </w:r>
      <w:r w:rsidRPr="00592A7C">
        <w:rPr>
          <w:rFonts w:ascii="Times New Roman" w:eastAsia="Times New Roman" w:hAnsi="Times New Roman"/>
          <w:lang w:eastAsia="fr-FR"/>
        </w:rPr>
        <w:t xml:space="preserve">, </w:t>
      </w:r>
      <w:r>
        <w:rPr>
          <w:rFonts w:ascii="Times New Roman" w:eastAsia="Times New Roman" w:hAnsi="Times New Roman"/>
          <w:lang w:eastAsia="fr-FR"/>
        </w:rPr>
        <w:t>en ce compris les</w:t>
      </w:r>
      <w:r w:rsidRPr="00592A7C">
        <w:rPr>
          <w:rFonts w:ascii="Times New Roman" w:eastAsia="Times New Roman" w:hAnsi="Times New Roman"/>
          <w:lang w:eastAsia="fr-FR"/>
        </w:rPr>
        <w:t xml:space="preserve"> pénalités, intérêts, frais de poursuite comme à défaut de paiement de tous arriérés dus par suite d’indexation, de révision ou de renouvellement ou en cas d’inexécution d'une seule des clauses du présent contrat, un mois après </w:t>
      </w:r>
      <w:r>
        <w:rPr>
          <w:rFonts w:ascii="Times New Roman" w:eastAsia="Times New Roman" w:hAnsi="Times New Roman"/>
          <w:lang w:eastAsia="fr-FR"/>
        </w:rPr>
        <w:t>un commandement de payer ou une sommation d’exécuter visant la clause résolutoire</w:t>
      </w:r>
      <w:r w:rsidRPr="00592A7C">
        <w:rPr>
          <w:rFonts w:ascii="Times New Roman" w:eastAsia="Times New Roman" w:hAnsi="Times New Roman"/>
          <w:lang w:eastAsia="fr-FR"/>
        </w:rPr>
        <w:t xml:space="preserve"> resté </w:t>
      </w:r>
      <w:r>
        <w:rPr>
          <w:rFonts w:ascii="Times New Roman" w:eastAsia="Times New Roman" w:hAnsi="Times New Roman"/>
          <w:lang w:eastAsia="fr-FR"/>
        </w:rPr>
        <w:t>infructueux</w:t>
      </w:r>
      <w:r w:rsidRPr="00592A7C">
        <w:rPr>
          <w:rFonts w:ascii="Times New Roman" w:eastAsia="Times New Roman" w:hAnsi="Times New Roman"/>
          <w:lang w:eastAsia="fr-FR"/>
        </w:rPr>
        <w:t>, le présent bail sera résilié de plein droit si bon semble au Bailleur, même dans le cas de paiement ou d’exécution postérieurs à l’expiration du délai du mois.</w:t>
      </w:r>
    </w:p>
    <w:p w14:paraId="2391D9F4" w14:textId="77777777" w:rsidR="00B3345F" w:rsidRPr="00592A7C" w:rsidRDefault="00B3345F" w:rsidP="00B3345F">
      <w:pPr>
        <w:spacing w:after="0" w:line="240" w:lineRule="auto"/>
        <w:jc w:val="both"/>
        <w:rPr>
          <w:rFonts w:ascii="Times New Roman" w:eastAsia="Times New Roman" w:hAnsi="Times New Roman"/>
          <w:lang w:eastAsia="fr-FR"/>
        </w:rPr>
      </w:pPr>
    </w:p>
    <w:p w14:paraId="2D632D93" w14:textId="77777777" w:rsidR="00B3345F" w:rsidRPr="00592A7C" w:rsidRDefault="00B3345F" w:rsidP="00B3345F">
      <w:pPr>
        <w:spacing w:after="0" w:line="240" w:lineRule="auto"/>
        <w:jc w:val="both"/>
        <w:rPr>
          <w:rFonts w:ascii="Times New Roman" w:eastAsia="Times New Roman" w:hAnsi="Times New Roman"/>
          <w:lang w:eastAsia="fr-FR"/>
        </w:rPr>
      </w:pPr>
      <w:r w:rsidRPr="00592A7C">
        <w:rPr>
          <w:rFonts w:ascii="Times New Roman" w:eastAsia="Times New Roman" w:hAnsi="Times New Roman"/>
          <w:lang w:eastAsia="fr-FR"/>
        </w:rPr>
        <w:t xml:space="preserve">Il suffira d’une simple ordonnance rendue par le Président du </w:t>
      </w:r>
      <w:r>
        <w:rPr>
          <w:rFonts w:ascii="Times New Roman" w:eastAsia="Times New Roman" w:hAnsi="Times New Roman"/>
          <w:lang w:eastAsia="fr-FR"/>
        </w:rPr>
        <w:t>tribunal judiciaire</w:t>
      </w:r>
      <w:r w:rsidRPr="00592A7C">
        <w:rPr>
          <w:rFonts w:ascii="Times New Roman" w:eastAsia="Times New Roman" w:hAnsi="Times New Roman"/>
          <w:lang w:eastAsia="fr-FR"/>
        </w:rPr>
        <w:t xml:space="preserve"> statuant en référé, auquel les parties attribuent en tant que de besoin expressément compétence, prescrivant l’expulsion du Preneur, pour poursuivre cette dernière.</w:t>
      </w:r>
    </w:p>
    <w:p w14:paraId="50D82243" w14:textId="77777777" w:rsidR="00B3345F" w:rsidRPr="00592A7C" w:rsidRDefault="00B3345F" w:rsidP="00A35752">
      <w:pPr>
        <w:spacing w:after="0" w:line="240" w:lineRule="auto"/>
        <w:jc w:val="both"/>
        <w:rPr>
          <w:rFonts w:ascii="Times New Roman" w:eastAsia="Times New Roman" w:hAnsi="Times New Roman"/>
          <w:lang w:eastAsia="fr-FR"/>
        </w:rPr>
      </w:pPr>
    </w:p>
    <w:p w14:paraId="0EA75795" w14:textId="77777777" w:rsidR="00A35752" w:rsidRPr="00592A7C" w:rsidRDefault="00A35752" w:rsidP="00A35752">
      <w:pPr>
        <w:spacing w:after="0" w:line="240" w:lineRule="auto"/>
        <w:outlineLvl w:val="0"/>
        <w:rPr>
          <w:rFonts w:ascii="Times New Roman" w:eastAsia="Times New Roman" w:hAnsi="Times New Roman"/>
          <w:b/>
          <w:lang w:eastAsia="fr-FR"/>
        </w:rPr>
      </w:pPr>
    </w:p>
    <w:p w14:paraId="44D7B08B" w14:textId="77777777" w:rsidR="00A35752" w:rsidRPr="00642C1C" w:rsidRDefault="00A35752" w:rsidP="00A35752">
      <w:pPr>
        <w:spacing w:after="0" w:line="240" w:lineRule="auto"/>
        <w:outlineLvl w:val="0"/>
        <w:rPr>
          <w:rFonts w:ascii="Times New Roman" w:eastAsia="Times New Roman" w:hAnsi="Times New Roman"/>
          <w:b/>
          <w:u w:val="single"/>
          <w:lang w:eastAsia="fr-FR"/>
        </w:rPr>
      </w:pPr>
      <w:bookmarkStart w:id="56" w:name="_Toc251085882"/>
      <w:r w:rsidRPr="00642C1C">
        <w:rPr>
          <w:rFonts w:ascii="Times New Roman" w:eastAsia="Times New Roman" w:hAnsi="Times New Roman"/>
          <w:b/>
          <w:u w:val="single"/>
          <w:lang w:eastAsia="fr-FR"/>
        </w:rPr>
        <w:t>Article </w:t>
      </w:r>
      <w:r w:rsidR="00512D3E" w:rsidRPr="00642C1C">
        <w:rPr>
          <w:rFonts w:ascii="Times New Roman" w:eastAsia="Times New Roman" w:hAnsi="Times New Roman"/>
          <w:b/>
          <w:u w:val="single"/>
          <w:lang w:eastAsia="fr-FR"/>
        </w:rPr>
        <w:t>2</w:t>
      </w:r>
      <w:r w:rsidR="00DB1718">
        <w:rPr>
          <w:rFonts w:ascii="Times New Roman" w:eastAsia="Times New Roman" w:hAnsi="Times New Roman"/>
          <w:b/>
          <w:u w:val="single"/>
          <w:lang w:eastAsia="fr-FR"/>
        </w:rPr>
        <w:t>1</w:t>
      </w:r>
      <w:r w:rsidRPr="00642C1C">
        <w:rPr>
          <w:rFonts w:ascii="Times New Roman" w:eastAsia="Times New Roman" w:hAnsi="Times New Roman"/>
          <w:b/>
          <w:u w:val="single"/>
          <w:lang w:eastAsia="fr-FR"/>
        </w:rPr>
        <w:t xml:space="preserve"> : Tolérance</w:t>
      </w:r>
      <w:bookmarkEnd w:id="56"/>
      <w:r w:rsidR="00136BAA">
        <w:rPr>
          <w:rFonts w:ascii="Times New Roman" w:eastAsia="Times New Roman" w:hAnsi="Times New Roman"/>
          <w:b/>
          <w:u w:val="single"/>
          <w:lang w:eastAsia="fr-FR"/>
        </w:rPr>
        <w:t xml:space="preserve"> – modifications</w:t>
      </w:r>
    </w:p>
    <w:p w14:paraId="219C8DEE" w14:textId="77777777" w:rsidR="00A35752" w:rsidRPr="00592A7C" w:rsidRDefault="00A35752" w:rsidP="00A35752">
      <w:pPr>
        <w:spacing w:after="0" w:line="240" w:lineRule="auto"/>
        <w:jc w:val="both"/>
        <w:rPr>
          <w:rFonts w:ascii="Times New Roman" w:eastAsia="Times New Roman" w:hAnsi="Times New Roman"/>
          <w:lang w:eastAsia="fr-FR"/>
        </w:rPr>
      </w:pPr>
    </w:p>
    <w:p w14:paraId="0DFD973D" w14:textId="77777777" w:rsidR="00136BAA" w:rsidRDefault="00136BAA" w:rsidP="00A35752">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lastRenderedPageBreak/>
        <w:t>Aucune tolérance, même prolongée, de la part du Bailleur dans l’exécution des clauses et conditions du bail ne pourra constituer une modification de celui-ci, le Bailleur pouvant toujours y mettre fin sans délais.</w:t>
      </w:r>
    </w:p>
    <w:p w14:paraId="549FC657" w14:textId="77777777" w:rsidR="00136BAA" w:rsidRDefault="00136BAA" w:rsidP="00A35752">
      <w:pPr>
        <w:spacing w:after="0" w:line="240" w:lineRule="auto"/>
        <w:jc w:val="both"/>
        <w:rPr>
          <w:rFonts w:ascii="Times New Roman" w:eastAsia="Times New Roman" w:hAnsi="Times New Roman"/>
          <w:lang w:eastAsia="fr-FR"/>
        </w:rPr>
      </w:pPr>
    </w:p>
    <w:p w14:paraId="1088E6E1" w14:textId="77777777" w:rsidR="00136BAA" w:rsidRDefault="00136BAA" w:rsidP="00A35752">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Toute modification du bail ne pourra résulter que d’un avenant écrit.</w:t>
      </w:r>
    </w:p>
    <w:p w14:paraId="6F0DEF19" w14:textId="77777777" w:rsidR="00A35752" w:rsidRPr="00592A7C" w:rsidRDefault="00A35752" w:rsidP="00A35752">
      <w:pPr>
        <w:spacing w:after="0" w:line="240" w:lineRule="auto"/>
        <w:jc w:val="both"/>
        <w:rPr>
          <w:rFonts w:ascii="Times New Roman" w:eastAsia="Times New Roman" w:hAnsi="Times New Roman"/>
          <w:lang w:eastAsia="fr-FR"/>
        </w:rPr>
      </w:pPr>
    </w:p>
    <w:p w14:paraId="049A761E" w14:textId="77777777" w:rsidR="00A35752" w:rsidRPr="00592A7C" w:rsidRDefault="00A35752" w:rsidP="00A35752">
      <w:pPr>
        <w:spacing w:after="0" w:line="240" w:lineRule="auto"/>
        <w:jc w:val="both"/>
        <w:rPr>
          <w:rFonts w:ascii="Times New Roman" w:eastAsia="Times New Roman" w:hAnsi="Times New Roman"/>
          <w:lang w:eastAsia="fr-FR"/>
        </w:rPr>
      </w:pPr>
    </w:p>
    <w:p w14:paraId="34B1FCE5" w14:textId="77777777" w:rsidR="009F18B2" w:rsidRPr="00642C1C" w:rsidRDefault="00A35752" w:rsidP="009F18B2">
      <w:pPr>
        <w:spacing w:after="0" w:line="240" w:lineRule="auto"/>
        <w:outlineLvl w:val="0"/>
        <w:rPr>
          <w:rFonts w:ascii="Times New Roman" w:eastAsia="Times New Roman" w:hAnsi="Times New Roman"/>
          <w:b/>
          <w:u w:val="single"/>
          <w:lang w:eastAsia="fr-FR"/>
        </w:rPr>
      </w:pPr>
      <w:bookmarkStart w:id="57" w:name="_Toc251085895"/>
      <w:r w:rsidRPr="00642C1C">
        <w:rPr>
          <w:rFonts w:ascii="Times New Roman" w:eastAsia="Times New Roman" w:hAnsi="Times New Roman"/>
          <w:b/>
          <w:u w:val="single"/>
          <w:lang w:eastAsia="fr-FR"/>
        </w:rPr>
        <w:t xml:space="preserve">Article </w:t>
      </w:r>
      <w:r w:rsidR="008B7F9D" w:rsidRPr="00642C1C">
        <w:rPr>
          <w:rFonts w:ascii="Times New Roman" w:eastAsia="Times New Roman" w:hAnsi="Times New Roman"/>
          <w:b/>
          <w:u w:val="single"/>
          <w:lang w:eastAsia="fr-FR"/>
        </w:rPr>
        <w:t>2</w:t>
      </w:r>
      <w:r w:rsidR="00DB1718">
        <w:rPr>
          <w:rFonts w:ascii="Times New Roman" w:eastAsia="Times New Roman" w:hAnsi="Times New Roman"/>
          <w:b/>
          <w:u w:val="single"/>
          <w:lang w:eastAsia="fr-FR"/>
        </w:rPr>
        <w:t>2</w:t>
      </w:r>
      <w:r w:rsidR="009F18B2" w:rsidRPr="00642C1C">
        <w:rPr>
          <w:rFonts w:ascii="Times New Roman" w:eastAsia="Times New Roman" w:hAnsi="Times New Roman"/>
          <w:b/>
          <w:u w:val="single"/>
          <w:lang w:eastAsia="fr-FR"/>
        </w:rPr>
        <w:t xml:space="preserve"> : </w:t>
      </w:r>
      <w:commentRangeStart w:id="58"/>
      <w:r w:rsidR="009F18B2" w:rsidRPr="00642C1C">
        <w:rPr>
          <w:rFonts w:ascii="Times New Roman" w:eastAsia="Times New Roman" w:hAnsi="Times New Roman"/>
          <w:b/>
          <w:u w:val="single"/>
          <w:lang w:eastAsia="fr-FR"/>
        </w:rPr>
        <w:t>Diagnostics techniques</w:t>
      </w:r>
      <w:r w:rsidR="00DB2CAE">
        <w:rPr>
          <w:rFonts w:ascii="Times New Roman" w:eastAsia="Times New Roman" w:hAnsi="Times New Roman"/>
          <w:b/>
          <w:u w:val="single"/>
          <w:lang w:eastAsia="fr-FR"/>
        </w:rPr>
        <w:t xml:space="preserve"> </w:t>
      </w:r>
      <w:commentRangeEnd w:id="58"/>
      <w:r w:rsidR="006B543B">
        <w:rPr>
          <w:rStyle w:val="Marquedecommentaire"/>
          <w:rFonts w:ascii="Times New Roman" w:eastAsia="Times New Roman" w:hAnsi="Times New Roman"/>
          <w:lang w:val="fr-CA" w:eastAsia="fr-FR"/>
        </w:rPr>
        <w:commentReference w:id="58"/>
      </w:r>
      <w:r w:rsidR="001003A0">
        <w:rPr>
          <w:rFonts w:ascii="Times New Roman" w:eastAsia="Times New Roman" w:hAnsi="Times New Roman"/>
          <w:b/>
          <w:u w:val="single"/>
          <w:lang w:eastAsia="fr-FR"/>
        </w:rPr>
        <w:t>–</w:t>
      </w:r>
      <w:r w:rsidR="00DB2CAE">
        <w:rPr>
          <w:rFonts w:ascii="Times New Roman" w:eastAsia="Times New Roman" w:hAnsi="Times New Roman"/>
          <w:b/>
          <w:u w:val="single"/>
          <w:lang w:eastAsia="fr-FR"/>
        </w:rPr>
        <w:t xml:space="preserve"> </w:t>
      </w:r>
      <w:commentRangeStart w:id="59"/>
      <w:r w:rsidR="001003A0">
        <w:rPr>
          <w:rFonts w:ascii="Times New Roman" w:eastAsia="Times New Roman" w:hAnsi="Times New Roman"/>
          <w:b/>
          <w:u w:val="single"/>
          <w:lang w:eastAsia="fr-FR"/>
        </w:rPr>
        <w:t>e</w:t>
      </w:r>
      <w:r w:rsidR="00DB2CAE">
        <w:rPr>
          <w:rFonts w:ascii="Times New Roman" w:eastAsia="Times New Roman" w:hAnsi="Times New Roman"/>
          <w:b/>
          <w:u w:val="single"/>
          <w:lang w:eastAsia="fr-FR"/>
        </w:rPr>
        <w:t>nvironnement</w:t>
      </w:r>
      <w:commentRangeEnd w:id="59"/>
      <w:r w:rsidR="008A34E7">
        <w:rPr>
          <w:rStyle w:val="Marquedecommentaire"/>
          <w:rFonts w:ascii="Times New Roman" w:eastAsia="Times New Roman" w:hAnsi="Times New Roman"/>
          <w:lang w:val="fr-CA" w:eastAsia="fr-FR"/>
        </w:rPr>
        <w:commentReference w:id="59"/>
      </w:r>
    </w:p>
    <w:p w14:paraId="2B3FA62C" w14:textId="77777777" w:rsidR="009F18B2" w:rsidRPr="00592A7C" w:rsidRDefault="009F18B2" w:rsidP="00A35752">
      <w:pPr>
        <w:spacing w:after="0" w:line="240" w:lineRule="auto"/>
        <w:outlineLvl w:val="0"/>
        <w:rPr>
          <w:rFonts w:ascii="Times New Roman" w:eastAsia="Times New Roman" w:hAnsi="Times New Roman"/>
          <w:b/>
          <w:lang w:eastAsia="fr-FR"/>
        </w:rPr>
      </w:pPr>
    </w:p>
    <w:p w14:paraId="43D6BCAD" w14:textId="77777777" w:rsidR="00A35752" w:rsidRPr="00592A7C" w:rsidRDefault="00DB2CAE" w:rsidP="00A35752">
      <w:pPr>
        <w:spacing w:after="0" w:line="240" w:lineRule="auto"/>
        <w:outlineLvl w:val="0"/>
        <w:rPr>
          <w:rFonts w:ascii="Times New Roman" w:eastAsia="Times New Roman" w:hAnsi="Times New Roman"/>
          <w:b/>
          <w:lang w:eastAsia="fr-FR"/>
        </w:rPr>
      </w:pPr>
      <w:r>
        <w:rPr>
          <w:rFonts w:ascii="Times New Roman" w:eastAsia="Times New Roman" w:hAnsi="Times New Roman"/>
          <w:b/>
          <w:lang w:eastAsia="fr-FR"/>
        </w:rPr>
        <w:t>2</w:t>
      </w:r>
      <w:r w:rsidR="00DB1718">
        <w:rPr>
          <w:rFonts w:ascii="Times New Roman" w:eastAsia="Times New Roman" w:hAnsi="Times New Roman"/>
          <w:b/>
          <w:lang w:eastAsia="fr-FR"/>
        </w:rPr>
        <w:t>2</w:t>
      </w:r>
      <w:r>
        <w:rPr>
          <w:rFonts w:ascii="Times New Roman" w:eastAsia="Times New Roman" w:hAnsi="Times New Roman"/>
          <w:b/>
          <w:lang w:eastAsia="fr-FR"/>
        </w:rPr>
        <w:t>.1.</w:t>
      </w:r>
      <w:r w:rsidR="00A35752" w:rsidRPr="00592A7C">
        <w:rPr>
          <w:rFonts w:ascii="Times New Roman" w:eastAsia="Times New Roman" w:hAnsi="Times New Roman"/>
          <w:b/>
          <w:lang w:eastAsia="fr-FR"/>
        </w:rPr>
        <w:t xml:space="preserve"> </w:t>
      </w:r>
      <w:r>
        <w:rPr>
          <w:rFonts w:ascii="Times New Roman" w:eastAsia="Times New Roman" w:hAnsi="Times New Roman"/>
          <w:b/>
          <w:lang w:eastAsia="fr-FR"/>
        </w:rPr>
        <w:t>É</w:t>
      </w:r>
      <w:r w:rsidR="00A35752" w:rsidRPr="00592A7C">
        <w:rPr>
          <w:rFonts w:ascii="Times New Roman" w:eastAsia="Times New Roman" w:hAnsi="Times New Roman"/>
          <w:b/>
          <w:lang w:eastAsia="fr-FR"/>
        </w:rPr>
        <w:t xml:space="preserve">tat des risques </w:t>
      </w:r>
      <w:bookmarkEnd w:id="57"/>
    </w:p>
    <w:p w14:paraId="201118C2" w14:textId="77777777" w:rsidR="00A35752" w:rsidRPr="00592A7C" w:rsidRDefault="00A35752" w:rsidP="00A35752">
      <w:pPr>
        <w:widowControl w:val="0"/>
        <w:spacing w:after="0" w:line="240" w:lineRule="auto"/>
        <w:jc w:val="both"/>
        <w:rPr>
          <w:rFonts w:ascii="Times New Roman" w:eastAsia="Times New Roman" w:hAnsi="Times New Roman"/>
          <w:lang w:eastAsia="fr-FR"/>
        </w:rPr>
      </w:pPr>
    </w:p>
    <w:p w14:paraId="4AEF9122" w14:textId="77777777" w:rsidR="00A35752" w:rsidRPr="00592A7C" w:rsidRDefault="008E7746" w:rsidP="00A35752">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En application des articles L. 125-5 et R. 125-23 et suivants du code de l’environnement, u</w:t>
      </w:r>
      <w:r w:rsidR="00A35752" w:rsidRPr="00592A7C">
        <w:rPr>
          <w:rFonts w:ascii="Times New Roman" w:eastAsia="Times New Roman" w:hAnsi="Times New Roman"/>
          <w:lang w:val="fr-CA" w:eastAsia="fr-FR"/>
        </w:rPr>
        <w:t>n état des risques établi depuis moins de six mois avant la date de conclusion des présentes</w:t>
      </w:r>
      <w:r w:rsidR="00DB2CAE">
        <w:rPr>
          <w:rFonts w:ascii="Times New Roman" w:eastAsia="Times New Roman" w:hAnsi="Times New Roman"/>
          <w:lang w:val="fr-CA" w:eastAsia="fr-FR"/>
        </w:rPr>
        <w:t xml:space="preserve"> </w:t>
      </w:r>
      <w:r w:rsidR="00A35752" w:rsidRPr="00592A7C">
        <w:rPr>
          <w:rFonts w:ascii="Times New Roman" w:eastAsia="Times New Roman" w:hAnsi="Times New Roman"/>
          <w:lang w:val="fr-CA" w:eastAsia="fr-FR"/>
        </w:rPr>
        <w:t>est annexé au présent bail</w:t>
      </w:r>
      <w:r w:rsidR="00FF3620">
        <w:rPr>
          <w:rFonts w:ascii="Times New Roman" w:eastAsia="Times New Roman" w:hAnsi="Times New Roman"/>
          <w:lang w:val="fr-CA" w:eastAsia="fr-FR"/>
        </w:rPr>
        <w:t xml:space="preserve"> </w:t>
      </w:r>
      <w:r w:rsidR="00FF3620" w:rsidRPr="00FF3620">
        <w:rPr>
          <w:rFonts w:ascii="Times New Roman" w:eastAsia="Times New Roman" w:hAnsi="Times New Roman"/>
          <w:b/>
          <w:lang w:val="fr-CA" w:eastAsia="fr-FR"/>
        </w:rPr>
        <w:t>(Annexe 7)</w:t>
      </w:r>
      <w:r w:rsidR="00A35752" w:rsidRPr="00592A7C">
        <w:rPr>
          <w:rFonts w:ascii="Times New Roman" w:eastAsia="Times New Roman" w:hAnsi="Times New Roman"/>
          <w:lang w:val="fr-CA" w:eastAsia="fr-FR"/>
        </w:rPr>
        <w:t xml:space="preserve">. </w:t>
      </w:r>
    </w:p>
    <w:p w14:paraId="639FAA34" w14:textId="77777777" w:rsidR="008E7746" w:rsidRDefault="008E7746" w:rsidP="00A35752">
      <w:pPr>
        <w:spacing w:after="0" w:line="240" w:lineRule="auto"/>
        <w:jc w:val="both"/>
        <w:rPr>
          <w:rFonts w:ascii="Times New Roman" w:eastAsia="Times New Roman" w:hAnsi="Times New Roman"/>
          <w:lang w:val="fr-CA" w:eastAsia="fr-FR"/>
        </w:rPr>
      </w:pPr>
    </w:p>
    <w:p w14:paraId="7F517975" w14:textId="77777777" w:rsidR="008E7746" w:rsidRPr="00592A7C" w:rsidRDefault="008E7746" w:rsidP="008E7746">
      <w:pPr>
        <w:spacing w:after="0" w:line="240" w:lineRule="auto"/>
        <w:outlineLvl w:val="0"/>
        <w:rPr>
          <w:rFonts w:ascii="Times New Roman" w:eastAsia="Times New Roman" w:hAnsi="Times New Roman"/>
          <w:b/>
          <w:lang w:eastAsia="fr-FR"/>
        </w:rPr>
      </w:pPr>
      <w:r>
        <w:rPr>
          <w:rFonts w:ascii="Times New Roman" w:eastAsia="Times New Roman" w:hAnsi="Times New Roman"/>
          <w:b/>
          <w:lang w:eastAsia="fr-FR"/>
        </w:rPr>
        <w:t>2</w:t>
      </w:r>
      <w:r w:rsidR="00DB1718">
        <w:rPr>
          <w:rFonts w:ascii="Times New Roman" w:eastAsia="Times New Roman" w:hAnsi="Times New Roman"/>
          <w:b/>
          <w:lang w:eastAsia="fr-FR"/>
        </w:rPr>
        <w:t>2</w:t>
      </w:r>
      <w:r>
        <w:rPr>
          <w:rFonts w:ascii="Times New Roman" w:eastAsia="Times New Roman" w:hAnsi="Times New Roman"/>
          <w:b/>
          <w:lang w:eastAsia="fr-FR"/>
        </w:rPr>
        <w:t>.2.</w:t>
      </w:r>
      <w:r w:rsidRPr="00592A7C">
        <w:rPr>
          <w:rFonts w:ascii="Times New Roman" w:eastAsia="Times New Roman" w:hAnsi="Times New Roman"/>
          <w:b/>
          <w:lang w:eastAsia="fr-FR"/>
        </w:rPr>
        <w:t xml:space="preserve"> </w:t>
      </w:r>
      <w:r>
        <w:rPr>
          <w:rFonts w:ascii="Times New Roman" w:eastAsia="Times New Roman" w:hAnsi="Times New Roman"/>
          <w:b/>
          <w:lang w:eastAsia="fr-FR"/>
        </w:rPr>
        <w:t>Information sur la pollution des sols</w:t>
      </w:r>
      <w:r w:rsidRPr="00592A7C">
        <w:rPr>
          <w:rFonts w:ascii="Times New Roman" w:eastAsia="Times New Roman" w:hAnsi="Times New Roman"/>
          <w:b/>
          <w:lang w:eastAsia="fr-FR"/>
        </w:rPr>
        <w:t xml:space="preserve"> </w:t>
      </w:r>
    </w:p>
    <w:p w14:paraId="73AD8545" w14:textId="77777777" w:rsidR="008E7746" w:rsidRPr="00592A7C" w:rsidRDefault="008E7746" w:rsidP="008E7746">
      <w:pPr>
        <w:widowControl w:val="0"/>
        <w:spacing w:after="0" w:line="240" w:lineRule="auto"/>
        <w:jc w:val="both"/>
        <w:rPr>
          <w:rFonts w:ascii="Times New Roman" w:eastAsia="Times New Roman" w:hAnsi="Times New Roman"/>
          <w:lang w:eastAsia="fr-FR"/>
        </w:rPr>
      </w:pPr>
    </w:p>
    <w:p w14:paraId="62DEAD5D" w14:textId="77777777" w:rsidR="009F18B2" w:rsidRDefault="008E7746" w:rsidP="008E7746">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En application des articles L. 125-7 et R. 125-26 et suivants du code de l’environnement, u</w:t>
      </w:r>
      <w:r w:rsidRPr="00592A7C">
        <w:rPr>
          <w:rFonts w:ascii="Times New Roman" w:eastAsia="Times New Roman" w:hAnsi="Times New Roman"/>
          <w:lang w:val="fr-CA" w:eastAsia="fr-FR"/>
        </w:rPr>
        <w:t>n</w:t>
      </w:r>
      <w:r>
        <w:rPr>
          <w:rFonts w:ascii="Times New Roman" w:eastAsia="Times New Roman" w:hAnsi="Times New Roman"/>
          <w:lang w:val="fr-CA" w:eastAsia="fr-FR"/>
        </w:rPr>
        <w:t xml:space="preserve"> document d’information sur la pollution des sols </w:t>
      </w:r>
      <w:r w:rsidRPr="00592A7C">
        <w:rPr>
          <w:rFonts w:ascii="Times New Roman" w:eastAsia="Times New Roman" w:hAnsi="Times New Roman"/>
          <w:lang w:val="fr-CA" w:eastAsia="fr-FR"/>
        </w:rPr>
        <w:t>est annexé au présent bail</w:t>
      </w:r>
      <w:r>
        <w:rPr>
          <w:rFonts w:ascii="Times New Roman" w:eastAsia="Times New Roman" w:hAnsi="Times New Roman"/>
          <w:lang w:val="fr-CA" w:eastAsia="fr-FR"/>
        </w:rPr>
        <w:t xml:space="preserve"> </w:t>
      </w:r>
      <w:r>
        <w:rPr>
          <w:rFonts w:ascii="Times New Roman" w:eastAsia="Times New Roman" w:hAnsi="Times New Roman"/>
          <w:b/>
          <w:lang w:val="fr-CA" w:eastAsia="fr-FR"/>
        </w:rPr>
        <w:t>(Annexe 8</w:t>
      </w:r>
      <w:r w:rsidRPr="00FF3620">
        <w:rPr>
          <w:rFonts w:ascii="Times New Roman" w:eastAsia="Times New Roman" w:hAnsi="Times New Roman"/>
          <w:b/>
          <w:lang w:val="fr-CA" w:eastAsia="fr-FR"/>
        </w:rPr>
        <w:t>)</w:t>
      </w:r>
      <w:bookmarkStart w:id="60" w:name="_Toc251085896"/>
      <w:r>
        <w:rPr>
          <w:rFonts w:ascii="Times New Roman" w:eastAsia="Times New Roman" w:hAnsi="Times New Roman"/>
          <w:lang w:val="fr-CA" w:eastAsia="fr-FR"/>
        </w:rPr>
        <w:t xml:space="preserve">. </w:t>
      </w:r>
    </w:p>
    <w:p w14:paraId="13ADA806" w14:textId="77777777" w:rsidR="008E7746" w:rsidRPr="008E7746" w:rsidRDefault="008E7746" w:rsidP="008E7746">
      <w:pPr>
        <w:widowControl w:val="0"/>
        <w:spacing w:after="0" w:line="240" w:lineRule="auto"/>
        <w:jc w:val="both"/>
        <w:rPr>
          <w:rFonts w:ascii="Times New Roman" w:eastAsia="Times New Roman" w:hAnsi="Times New Roman"/>
          <w:lang w:val="fr-CA" w:eastAsia="fr-FR"/>
        </w:rPr>
      </w:pPr>
    </w:p>
    <w:p w14:paraId="08139C7D" w14:textId="77777777" w:rsidR="00A35752" w:rsidRPr="00592A7C" w:rsidRDefault="00DB2CAE" w:rsidP="00A35752">
      <w:pPr>
        <w:spacing w:after="0" w:line="240" w:lineRule="auto"/>
        <w:outlineLvl w:val="0"/>
        <w:rPr>
          <w:rFonts w:ascii="Times New Roman" w:eastAsia="Times New Roman" w:hAnsi="Times New Roman"/>
          <w:b/>
          <w:lang w:eastAsia="fr-FR"/>
        </w:rPr>
      </w:pPr>
      <w:r>
        <w:rPr>
          <w:rFonts w:ascii="Times New Roman" w:eastAsia="Times New Roman" w:hAnsi="Times New Roman"/>
          <w:b/>
          <w:lang w:eastAsia="fr-FR"/>
        </w:rPr>
        <w:t>2</w:t>
      </w:r>
      <w:r w:rsidR="00DB1718">
        <w:rPr>
          <w:rFonts w:ascii="Times New Roman" w:eastAsia="Times New Roman" w:hAnsi="Times New Roman"/>
          <w:b/>
          <w:lang w:eastAsia="fr-FR"/>
        </w:rPr>
        <w:t>2</w:t>
      </w:r>
      <w:r w:rsidR="008E7746">
        <w:rPr>
          <w:rFonts w:ascii="Times New Roman" w:eastAsia="Times New Roman" w:hAnsi="Times New Roman"/>
          <w:b/>
          <w:lang w:eastAsia="fr-FR"/>
        </w:rPr>
        <w:t>.3</w:t>
      </w:r>
      <w:r>
        <w:rPr>
          <w:rFonts w:ascii="Times New Roman" w:eastAsia="Times New Roman" w:hAnsi="Times New Roman"/>
          <w:b/>
          <w:lang w:eastAsia="fr-FR"/>
        </w:rPr>
        <w:t>.</w:t>
      </w:r>
      <w:r w:rsidR="009F18B2" w:rsidRPr="00592A7C">
        <w:rPr>
          <w:rFonts w:ascii="Times New Roman" w:eastAsia="Times New Roman" w:hAnsi="Times New Roman"/>
          <w:b/>
          <w:lang w:eastAsia="fr-FR"/>
        </w:rPr>
        <w:t xml:space="preserve"> </w:t>
      </w:r>
      <w:r w:rsidR="00A35752" w:rsidRPr="00592A7C">
        <w:rPr>
          <w:rFonts w:ascii="Times New Roman" w:eastAsia="Times New Roman" w:hAnsi="Times New Roman"/>
          <w:b/>
          <w:lang w:eastAsia="fr-FR"/>
        </w:rPr>
        <w:t>Amiante</w:t>
      </w:r>
      <w:bookmarkEnd w:id="60"/>
      <w:r w:rsidR="00A35752" w:rsidRPr="00592A7C">
        <w:rPr>
          <w:rFonts w:ascii="Times New Roman" w:eastAsia="Times New Roman" w:hAnsi="Times New Roman"/>
          <w:b/>
          <w:lang w:eastAsia="fr-FR"/>
        </w:rPr>
        <w:t xml:space="preserve"> </w:t>
      </w:r>
    </w:p>
    <w:p w14:paraId="736724A0" w14:textId="77777777" w:rsidR="00A35752" w:rsidRPr="00592A7C" w:rsidRDefault="00A35752" w:rsidP="00A35752">
      <w:pPr>
        <w:widowControl w:val="0"/>
        <w:spacing w:after="0" w:line="240" w:lineRule="auto"/>
        <w:jc w:val="both"/>
        <w:rPr>
          <w:rFonts w:ascii="Times New Roman" w:eastAsia="Times New Roman" w:hAnsi="Times New Roman"/>
          <w:lang w:eastAsia="fr-FR"/>
        </w:rPr>
      </w:pPr>
    </w:p>
    <w:p w14:paraId="56F4F753" w14:textId="77777777" w:rsidR="00A35752" w:rsidRPr="00592A7C" w:rsidRDefault="00A35752" w:rsidP="00A35752">
      <w:pPr>
        <w:widowControl w:val="0"/>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val="fr-CA" w:eastAsia="fr-FR"/>
        </w:rPr>
        <w:t xml:space="preserve">Le </w:t>
      </w:r>
      <w:r w:rsidR="003D7A0C" w:rsidRPr="00592A7C">
        <w:rPr>
          <w:rFonts w:ascii="Times New Roman" w:eastAsia="Times New Roman" w:hAnsi="Times New Roman"/>
          <w:lang w:val="fr-CA" w:eastAsia="fr-FR"/>
        </w:rPr>
        <w:t>Bailleur</w:t>
      </w:r>
      <w:r w:rsidRPr="00592A7C">
        <w:rPr>
          <w:rFonts w:ascii="Times New Roman" w:eastAsia="Times New Roman" w:hAnsi="Times New Roman"/>
          <w:lang w:val="fr-CA" w:eastAsia="fr-FR"/>
        </w:rPr>
        <w:t xml:space="preserve"> déclare avoir fait procéder à l</w:t>
      </w:r>
      <w:r w:rsidR="00685B0B" w:rsidRPr="00592A7C">
        <w:rPr>
          <w:rFonts w:ascii="Times New Roman" w:eastAsia="Times New Roman" w:hAnsi="Times New Roman"/>
          <w:lang w:val="fr-CA" w:eastAsia="fr-FR"/>
        </w:rPr>
        <w:t>a recherche d’amiante dans les L</w:t>
      </w:r>
      <w:r w:rsidRPr="00592A7C">
        <w:rPr>
          <w:rFonts w:ascii="Times New Roman" w:eastAsia="Times New Roman" w:hAnsi="Times New Roman"/>
          <w:lang w:val="fr-CA" w:eastAsia="fr-FR"/>
        </w:rPr>
        <w:t xml:space="preserve">ocaux ainsi qu’il est constaté par le rapport </w:t>
      </w:r>
      <w:r w:rsidR="00B23F44">
        <w:rPr>
          <w:rFonts w:ascii="Times New Roman" w:eastAsia="Times New Roman" w:hAnsi="Times New Roman"/>
          <w:lang w:val="fr-CA" w:eastAsia="fr-FR"/>
        </w:rPr>
        <w:t>annexé aux présentes</w:t>
      </w:r>
      <w:r w:rsidR="00FF3620">
        <w:rPr>
          <w:rFonts w:ascii="Times New Roman" w:eastAsia="Times New Roman" w:hAnsi="Times New Roman"/>
          <w:lang w:val="fr-CA" w:eastAsia="fr-FR"/>
        </w:rPr>
        <w:t xml:space="preserve"> </w:t>
      </w:r>
      <w:r w:rsidR="008E7746">
        <w:rPr>
          <w:rFonts w:ascii="Times New Roman" w:eastAsia="Times New Roman" w:hAnsi="Times New Roman"/>
          <w:b/>
          <w:lang w:val="fr-CA" w:eastAsia="fr-FR"/>
        </w:rPr>
        <w:t>(Annexe 9</w:t>
      </w:r>
      <w:r w:rsidR="00FF3620" w:rsidRPr="00FF3620">
        <w:rPr>
          <w:rFonts w:ascii="Times New Roman" w:eastAsia="Times New Roman" w:hAnsi="Times New Roman"/>
          <w:b/>
          <w:lang w:val="fr-CA" w:eastAsia="fr-FR"/>
        </w:rPr>
        <w:t>)</w:t>
      </w:r>
      <w:r w:rsidR="003D7A0C" w:rsidRPr="00592A7C">
        <w:rPr>
          <w:rFonts w:ascii="Times New Roman" w:eastAsia="Times New Roman" w:hAnsi="Times New Roman"/>
          <w:lang w:val="fr-CA" w:eastAsia="fr-FR"/>
        </w:rPr>
        <w:t>.</w:t>
      </w:r>
    </w:p>
    <w:p w14:paraId="0EC105E5" w14:textId="77777777" w:rsidR="00B23F44" w:rsidRDefault="00B23F44" w:rsidP="00A35752">
      <w:pPr>
        <w:widowControl w:val="0"/>
        <w:spacing w:after="0" w:line="240" w:lineRule="auto"/>
        <w:jc w:val="both"/>
        <w:rPr>
          <w:rFonts w:ascii="Times New Roman" w:eastAsia="Times New Roman" w:hAnsi="Times New Roman"/>
          <w:lang w:val="fr-CA" w:eastAsia="fr-FR"/>
        </w:rPr>
      </w:pPr>
    </w:p>
    <w:p w14:paraId="1E0BD465" w14:textId="77777777" w:rsidR="00B23F44" w:rsidRPr="00592A7C" w:rsidRDefault="00B23F44" w:rsidP="00B23F44">
      <w:pPr>
        <w:spacing w:after="0" w:line="240" w:lineRule="auto"/>
        <w:outlineLvl w:val="0"/>
        <w:rPr>
          <w:rFonts w:ascii="Times New Roman" w:eastAsia="Times New Roman" w:hAnsi="Times New Roman"/>
          <w:b/>
          <w:lang w:eastAsia="fr-FR"/>
        </w:rPr>
      </w:pPr>
      <w:r>
        <w:rPr>
          <w:rFonts w:ascii="Times New Roman" w:eastAsia="Times New Roman" w:hAnsi="Times New Roman"/>
          <w:b/>
          <w:lang w:eastAsia="fr-FR"/>
        </w:rPr>
        <w:t>2</w:t>
      </w:r>
      <w:r w:rsidR="00DB1718">
        <w:rPr>
          <w:rFonts w:ascii="Times New Roman" w:eastAsia="Times New Roman" w:hAnsi="Times New Roman"/>
          <w:b/>
          <w:lang w:eastAsia="fr-FR"/>
        </w:rPr>
        <w:t>2</w:t>
      </w:r>
      <w:r>
        <w:rPr>
          <w:rFonts w:ascii="Times New Roman" w:eastAsia="Times New Roman" w:hAnsi="Times New Roman"/>
          <w:b/>
          <w:lang w:eastAsia="fr-FR"/>
        </w:rPr>
        <w:t>.</w:t>
      </w:r>
      <w:r w:rsidR="008E7746">
        <w:rPr>
          <w:rFonts w:ascii="Times New Roman" w:eastAsia="Times New Roman" w:hAnsi="Times New Roman"/>
          <w:b/>
          <w:lang w:eastAsia="fr-FR"/>
        </w:rPr>
        <w:t>4</w:t>
      </w:r>
      <w:r>
        <w:rPr>
          <w:rFonts w:ascii="Times New Roman" w:eastAsia="Times New Roman" w:hAnsi="Times New Roman"/>
          <w:b/>
          <w:lang w:eastAsia="fr-FR"/>
        </w:rPr>
        <w:t>.</w:t>
      </w:r>
      <w:r w:rsidRPr="00592A7C">
        <w:rPr>
          <w:rFonts w:ascii="Times New Roman" w:eastAsia="Times New Roman" w:hAnsi="Times New Roman"/>
          <w:b/>
          <w:lang w:eastAsia="fr-FR"/>
        </w:rPr>
        <w:t xml:space="preserve"> </w:t>
      </w:r>
      <w:commentRangeStart w:id="61"/>
      <w:r>
        <w:rPr>
          <w:rFonts w:ascii="Times New Roman" w:eastAsia="Times New Roman" w:hAnsi="Times New Roman"/>
          <w:b/>
          <w:lang w:eastAsia="fr-FR"/>
        </w:rPr>
        <w:t>Diagnostic de performance énergétique</w:t>
      </w:r>
      <w:commentRangeEnd w:id="61"/>
      <w:r w:rsidR="00FF3620">
        <w:rPr>
          <w:rStyle w:val="Marquedecommentaire"/>
          <w:rFonts w:ascii="Times New Roman" w:eastAsia="Times New Roman" w:hAnsi="Times New Roman"/>
          <w:lang w:val="fr-CA" w:eastAsia="fr-FR"/>
        </w:rPr>
        <w:commentReference w:id="61"/>
      </w:r>
      <w:r w:rsidRPr="00592A7C">
        <w:rPr>
          <w:rFonts w:ascii="Times New Roman" w:eastAsia="Times New Roman" w:hAnsi="Times New Roman"/>
          <w:b/>
          <w:lang w:eastAsia="fr-FR"/>
        </w:rPr>
        <w:t xml:space="preserve"> </w:t>
      </w:r>
    </w:p>
    <w:p w14:paraId="46DFF4FE" w14:textId="77777777" w:rsidR="00B23F44" w:rsidRPr="00592A7C" w:rsidRDefault="00B23F44" w:rsidP="00B23F44">
      <w:pPr>
        <w:widowControl w:val="0"/>
        <w:spacing w:after="0" w:line="240" w:lineRule="auto"/>
        <w:jc w:val="both"/>
        <w:rPr>
          <w:rFonts w:ascii="Times New Roman" w:eastAsia="Times New Roman" w:hAnsi="Times New Roman"/>
          <w:lang w:eastAsia="fr-FR"/>
        </w:rPr>
      </w:pPr>
    </w:p>
    <w:p w14:paraId="18C686FF" w14:textId="77777777" w:rsidR="00B23F44" w:rsidRDefault="006B543B" w:rsidP="00B23F44">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En application des articles L. 126-2</w:t>
      </w:r>
      <w:r w:rsidR="005F4864">
        <w:rPr>
          <w:rFonts w:ascii="Times New Roman" w:eastAsia="Times New Roman" w:hAnsi="Times New Roman"/>
          <w:lang w:val="fr-CA" w:eastAsia="fr-FR"/>
        </w:rPr>
        <w:t xml:space="preserve">6, L. 126-9 </w:t>
      </w:r>
      <w:r>
        <w:rPr>
          <w:rFonts w:ascii="Times New Roman" w:eastAsia="Times New Roman" w:hAnsi="Times New Roman"/>
          <w:lang w:val="fr-CA" w:eastAsia="fr-FR"/>
        </w:rPr>
        <w:t>du code de la construction et de l’habitation, u</w:t>
      </w:r>
      <w:r w:rsidR="00B23F44">
        <w:rPr>
          <w:rFonts w:ascii="Times New Roman" w:eastAsia="Times New Roman" w:hAnsi="Times New Roman"/>
          <w:lang w:val="fr-CA" w:eastAsia="fr-FR"/>
        </w:rPr>
        <w:t>n diagnostic de performance énergétique est joint au présent bail</w:t>
      </w:r>
      <w:r w:rsidR="00FF3620">
        <w:rPr>
          <w:rFonts w:ascii="Times New Roman" w:eastAsia="Times New Roman" w:hAnsi="Times New Roman"/>
          <w:lang w:val="fr-CA" w:eastAsia="fr-FR"/>
        </w:rPr>
        <w:t xml:space="preserve"> </w:t>
      </w:r>
      <w:r w:rsidR="00FF3620" w:rsidRPr="00FF3620">
        <w:rPr>
          <w:rFonts w:ascii="Times New Roman" w:eastAsia="Times New Roman" w:hAnsi="Times New Roman"/>
          <w:b/>
          <w:lang w:val="fr-CA" w:eastAsia="fr-FR"/>
        </w:rPr>
        <w:t xml:space="preserve">(Annexe </w:t>
      </w:r>
      <w:r w:rsidR="008E7746">
        <w:rPr>
          <w:rFonts w:ascii="Times New Roman" w:eastAsia="Times New Roman" w:hAnsi="Times New Roman"/>
          <w:b/>
          <w:lang w:val="fr-CA" w:eastAsia="fr-FR"/>
        </w:rPr>
        <w:t>10</w:t>
      </w:r>
      <w:r w:rsidR="00FF3620" w:rsidRPr="00FF3620">
        <w:rPr>
          <w:rFonts w:ascii="Times New Roman" w:eastAsia="Times New Roman" w:hAnsi="Times New Roman"/>
          <w:b/>
          <w:lang w:val="fr-CA" w:eastAsia="fr-FR"/>
        </w:rPr>
        <w:t>)</w:t>
      </w:r>
      <w:r w:rsidR="00B23F44">
        <w:rPr>
          <w:rFonts w:ascii="Times New Roman" w:eastAsia="Times New Roman" w:hAnsi="Times New Roman"/>
          <w:lang w:val="fr-CA" w:eastAsia="fr-FR"/>
        </w:rPr>
        <w:t>.</w:t>
      </w:r>
    </w:p>
    <w:p w14:paraId="1335AC7F" w14:textId="77777777" w:rsidR="00B23F44" w:rsidRPr="00592A7C" w:rsidRDefault="00B23F44" w:rsidP="00A35752">
      <w:pPr>
        <w:widowControl w:val="0"/>
        <w:spacing w:after="0" w:line="240" w:lineRule="auto"/>
        <w:jc w:val="both"/>
        <w:rPr>
          <w:rFonts w:ascii="Times New Roman" w:eastAsia="Times New Roman" w:hAnsi="Times New Roman"/>
          <w:lang w:val="fr-CA" w:eastAsia="fr-FR"/>
        </w:rPr>
      </w:pPr>
    </w:p>
    <w:p w14:paraId="0D273F09" w14:textId="77777777" w:rsidR="00A35752" w:rsidRPr="00592A7C" w:rsidRDefault="00B23F44" w:rsidP="00A35752">
      <w:pPr>
        <w:spacing w:after="0" w:line="240" w:lineRule="auto"/>
        <w:outlineLvl w:val="0"/>
        <w:rPr>
          <w:rFonts w:ascii="Times New Roman" w:eastAsia="Times New Roman" w:hAnsi="Times New Roman"/>
          <w:b/>
          <w:lang w:eastAsia="fr-FR"/>
        </w:rPr>
      </w:pPr>
      <w:bookmarkStart w:id="62" w:name="_Toc251085897"/>
      <w:r>
        <w:rPr>
          <w:rFonts w:ascii="Times New Roman" w:eastAsia="Times New Roman" w:hAnsi="Times New Roman"/>
          <w:b/>
          <w:lang w:eastAsia="fr-FR"/>
        </w:rPr>
        <w:t>2</w:t>
      </w:r>
      <w:r w:rsidR="00DB1718">
        <w:rPr>
          <w:rFonts w:ascii="Times New Roman" w:eastAsia="Times New Roman" w:hAnsi="Times New Roman"/>
          <w:b/>
          <w:lang w:eastAsia="fr-FR"/>
        </w:rPr>
        <w:t>2</w:t>
      </w:r>
      <w:r>
        <w:rPr>
          <w:rFonts w:ascii="Times New Roman" w:eastAsia="Times New Roman" w:hAnsi="Times New Roman"/>
          <w:b/>
          <w:lang w:eastAsia="fr-FR"/>
        </w:rPr>
        <w:t>.</w:t>
      </w:r>
      <w:r w:rsidR="008E7746">
        <w:rPr>
          <w:rFonts w:ascii="Times New Roman" w:eastAsia="Times New Roman" w:hAnsi="Times New Roman"/>
          <w:b/>
          <w:lang w:eastAsia="fr-FR"/>
        </w:rPr>
        <w:t>5</w:t>
      </w:r>
      <w:r>
        <w:rPr>
          <w:rFonts w:ascii="Times New Roman" w:eastAsia="Times New Roman" w:hAnsi="Times New Roman"/>
          <w:b/>
          <w:lang w:eastAsia="fr-FR"/>
        </w:rPr>
        <w:t>.</w:t>
      </w:r>
      <w:r w:rsidR="009F18B2" w:rsidRPr="00592A7C">
        <w:rPr>
          <w:rFonts w:ascii="Times New Roman" w:eastAsia="Times New Roman" w:hAnsi="Times New Roman"/>
          <w:b/>
          <w:lang w:eastAsia="fr-FR"/>
        </w:rPr>
        <w:t xml:space="preserve"> </w:t>
      </w:r>
      <w:r w:rsidR="00A35752" w:rsidRPr="00592A7C">
        <w:rPr>
          <w:rFonts w:ascii="Times New Roman" w:eastAsia="Times New Roman" w:hAnsi="Times New Roman"/>
          <w:b/>
          <w:lang w:eastAsia="fr-FR"/>
        </w:rPr>
        <w:t>Environnement</w:t>
      </w:r>
      <w:bookmarkEnd w:id="62"/>
    </w:p>
    <w:p w14:paraId="35A9E6E8" w14:textId="77777777" w:rsidR="00A35752" w:rsidRPr="00592A7C" w:rsidRDefault="00A35752" w:rsidP="00A35752">
      <w:pPr>
        <w:widowControl w:val="0"/>
        <w:spacing w:after="0" w:line="240" w:lineRule="auto"/>
        <w:jc w:val="both"/>
        <w:rPr>
          <w:rFonts w:ascii="Times New Roman" w:eastAsia="Times New Roman" w:hAnsi="Times New Roman"/>
          <w:lang w:eastAsia="fr-FR"/>
        </w:rPr>
      </w:pPr>
    </w:p>
    <w:p w14:paraId="520C1351" w14:textId="77777777" w:rsidR="00A35752" w:rsidRPr="00592A7C" w:rsidRDefault="00A35752" w:rsidP="00A35752">
      <w:pPr>
        <w:widowControl w:val="0"/>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val="fr-CA" w:eastAsia="fr-FR"/>
        </w:rPr>
        <w:t xml:space="preserve">Pour l’exécution des travaux qu’il réalisera tant lors de l’entrée en jouissance qu’en cours de bail, le </w:t>
      </w:r>
      <w:r w:rsidR="003D7A0C" w:rsidRPr="00592A7C">
        <w:rPr>
          <w:rFonts w:ascii="Times New Roman" w:eastAsia="Times New Roman" w:hAnsi="Times New Roman"/>
          <w:lang w:val="fr-CA" w:eastAsia="fr-FR"/>
        </w:rPr>
        <w:t>Preneur</w:t>
      </w:r>
      <w:r w:rsidRPr="00592A7C">
        <w:rPr>
          <w:rFonts w:ascii="Times New Roman" w:eastAsia="Times New Roman" w:hAnsi="Times New Roman"/>
          <w:lang w:val="fr-CA" w:eastAsia="fr-FR"/>
        </w:rPr>
        <w:t xml:space="preserve"> s’engage à n’utiliser aucun matériau susceptible de présenter un danger pour</w:t>
      </w:r>
      <w:r w:rsidR="00685B0B" w:rsidRPr="00592A7C">
        <w:rPr>
          <w:rFonts w:ascii="Times New Roman" w:eastAsia="Times New Roman" w:hAnsi="Times New Roman"/>
          <w:lang w:val="fr-CA" w:eastAsia="fr-FR"/>
        </w:rPr>
        <w:t xml:space="preserve"> la sécurité des occupants des Locaux</w:t>
      </w:r>
      <w:r w:rsidRPr="00592A7C">
        <w:rPr>
          <w:rFonts w:ascii="Times New Roman" w:eastAsia="Times New Roman" w:hAnsi="Times New Roman"/>
          <w:lang w:val="fr-CA" w:eastAsia="fr-FR"/>
        </w:rPr>
        <w:t xml:space="preserve"> et de l’immeuble. </w:t>
      </w:r>
    </w:p>
    <w:p w14:paraId="344DFDBE" w14:textId="77777777" w:rsidR="00A35752" w:rsidRPr="00592A7C" w:rsidRDefault="00A35752" w:rsidP="00A35752">
      <w:pPr>
        <w:widowControl w:val="0"/>
        <w:spacing w:after="0" w:line="240" w:lineRule="auto"/>
        <w:jc w:val="both"/>
        <w:rPr>
          <w:rFonts w:ascii="Times New Roman" w:eastAsia="Times New Roman" w:hAnsi="Times New Roman"/>
          <w:lang w:val="fr-CA" w:eastAsia="fr-FR"/>
        </w:rPr>
      </w:pPr>
    </w:p>
    <w:p w14:paraId="2F0C2A68" w14:textId="77777777" w:rsidR="00A35752" w:rsidRPr="00592A7C" w:rsidRDefault="00A35752" w:rsidP="00A35752">
      <w:pPr>
        <w:widowControl w:val="0"/>
        <w:spacing w:after="0" w:line="240" w:lineRule="auto"/>
        <w:jc w:val="both"/>
        <w:rPr>
          <w:rFonts w:ascii="Times New Roman" w:eastAsia="Times New Roman" w:hAnsi="Times New Roman"/>
          <w:lang w:val="fr-CA" w:eastAsia="fr-FR"/>
        </w:rPr>
      </w:pPr>
      <w:r w:rsidRPr="00592A7C">
        <w:rPr>
          <w:rFonts w:ascii="Times New Roman" w:eastAsia="Times New Roman" w:hAnsi="Times New Roman"/>
          <w:lang w:val="fr-CA" w:eastAsia="fr-FR"/>
        </w:rPr>
        <w:t xml:space="preserve">Si les matériaux qu’il a utilisés venaient à être interdits par une disposition nouvelle, il ferait son affaire personnelle de toutes les conséquences en résultant (recherche, diagnostic, suppression, …) quand bien même ces travaux et aménagements auraient pu faire accession au </w:t>
      </w:r>
      <w:r w:rsidR="003D7A0C" w:rsidRPr="00592A7C">
        <w:rPr>
          <w:rFonts w:ascii="Times New Roman" w:eastAsia="Times New Roman" w:hAnsi="Times New Roman"/>
          <w:lang w:val="fr-CA" w:eastAsia="fr-FR"/>
        </w:rPr>
        <w:t>Bailleur</w:t>
      </w:r>
      <w:r w:rsidRPr="00592A7C">
        <w:rPr>
          <w:rFonts w:ascii="Times New Roman" w:eastAsia="Times New Roman" w:hAnsi="Times New Roman"/>
          <w:lang w:val="fr-CA" w:eastAsia="fr-FR"/>
        </w:rPr>
        <w:t xml:space="preserve">, le tout sans aucun recours contre le </w:t>
      </w:r>
      <w:r w:rsidR="003D7A0C" w:rsidRPr="00592A7C">
        <w:rPr>
          <w:rFonts w:ascii="Times New Roman" w:eastAsia="Times New Roman" w:hAnsi="Times New Roman"/>
          <w:lang w:val="fr-CA" w:eastAsia="fr-FR"/>
        </w:rPr>
        <w:t>Bailleur</w:t>
      </w:r>
      <w:r w:rsidRPr="00592A7C">
        <w:rPr>
          <w:rFonts w:ascii="Times New Roman" w:eastAsia="Times New Roman" w:hAnsi="Times New Roman"/>
          <w:lang w:val="fr-CA" w:eastAsia="fr-FR"/>
        </w:rPr>
        <w:t xml:space="preserve">. </w:t>
      </w:r>
    </w:p>
    <w:p w14:paraId="00C39D18" w14:textId="77777777" w:rsidR="00A35752" w:rsidRPr="00592A7C" w:rsidRDefault="00A35752" w:rsidP="00A35752">
      <w:pPr>
        <w:spacing w:after="0" w:line="240" w:lineRule="auto"/>
        <w:jc w:val="both"/>
        <w:rPr>
          <w:rFonts w:ascii="Times New Roman" w:eastAsia="Times New Roman" w:hAnsi="Times New Roman"/>
          <w:lang w:eastAsia="fr-FR"/>
        </w:rPr>
      </w:pPr>
    </w:p>
    <w:p w14:paraId="6B6E55DE" w14:textId="77777777" w:rsidR="00D04C5D" w:rsidRPr="00592A7C" w:rsidRDefault="00D04C5D" w:rsidP="00D04C5D">
      <w:pPr>
        <w:spacing w:after="0" w:line="240" w:lineRule="auto"/>
        <w:outlineLvl w:val="0"/>
        <w:rPr>
          <w:rFonts w:ascii="Times New Roman" w:eastAsia="Times New Roman" w:hAnsi="Times New Roman"/>
          <w:b/>
          <w:lang w:eastAsia="fr-FR"/>
        </w:rPr>
      </w:pPr>
      <w:r>
        <w:rPr>
          <w:rFonts w:ascii="Times New Roman" w:eastAsia="Times New Roman" w:hAnsi="Times New Roman"/>
          <w:b/>
          <w:lang w:eastAsia="fr-FR"/>
        </w:rPr>
        <w:t>2</w:t>
      </w:r>
      <w:r w:rsidR="00DB1718">
        <w:rPr>
          <w:rFonts w:ascii="Times New Roman" w:eastAsia="Times New Roman" w:hAnsi="Times New Roman"/>
          <w:b/>
          <w:lang w:eastAsia="fr-FR"/>
        </w:rPr>
        <w:t>2</w:t>
      </w:r>
      <w:r>
        <w:rPr>
          <w:rFonts w:ascii="Times New Roman" w:eastAsia="Times New Roman" w:hAnsi="Times New Roman"/>
          <w:b/>
          <w:lang w:eastAsia="fr-FR"/>
        </w:rPr>
        <w:t>.5.</w:t>
      </w:r>
      <w:r w:rsidRPr="00592A7C">
        <w:rPr>
          <w:rFonts w:ascii="Times New Roman" w:eastAsia="Times New Roman" w:hAnsi="Times New Roman"/>
          <w:b/>
          <w:lang w:eastAsia="fr-FR"/>
        </w:rPr>
        <w:t xml:space="preserve"> </w:t>
      </w:r>
      <w:r>
        <w:rPr>
          <w:rFonts w:ascii="Times New Roman" w:eastAsia="Times New Roman" w:hAnsi="Times New Roman"/>
          <w:b/>
          <w:lang w:eastAsia="fr-FR"/>
        </w:rPr>
        <w:t>Catastrophes naturelles ou technologiques</w:t>
      </w:r>
    </w:p>
    <w:p w14:paraId="02E10FAD" w14:textId="77777777" w:rsidR="00D04C5D" w:rsidRPr="00592A7C" w:rsidRDefault="00D04C5D" w:rsidP="00D04C5D">
      <w:pPr>
        <w:widowControl w:val="0"/>
        <w:spacing w:after="0" w:line="240" w:lineRule="auto"/>
        <w:jc w:val="both"/>
        <w:rPr>
          <w:rFonts w:ascii="Times New Roman" w:eastAsia="Times New Roman" w:hAnsi="Times New Roman"/>
          <w:lang w:eastAsia="fr-FR"/>
        </w:rPr>
      </w:pPr>
    </w:p>
    <w:p w14:paraId="0F231FC4" w14:textId="77777777" w:rsidR="00D04C5D" w:rsidRPr="00592A7C" w:rsidRDefault="00D04C5D" w:rsidP="00D04C5D">
      <w:pPr>
        <w:widowControl w:val="0"/>
        <w:spacing w:after="0" w:line="240" w:lineRule="auto"/>
        <w:jc w:val="both"/>
        <w:rPr>
          <w:rFonts w:ascii="Times New Roman" w:eastAsia="Times New Roman" w:hAnsi="Times New Roman"/>
          <w:lang w:val="fr-CA" w:eastAsia="fr-FR"/>
        </w:rPr>
      </w:pPr>
      <w:r>
        <w:rPr>
          <w:rFonts w:ascii="Times New Roman" w:eastAsia="Times New Roman" w:hAnsi="Times New Roman"/>
          <w:lang w:val="fr-CA" w:eastAsia="fr-FR"/>
        </w:rPr>
        <w:t xml:space="preserve">Le Bailleur déclare que depuis qu’il est propriétaire des Locaux, </w:t>
      </w:r>
      <w:commentRangeStart w:id="63"/>
      <w:r w:rsidRPr="00FF3620">
        <w:rPr>
          <w:rFonts w:ascii="Times New Roman" w:eastAsia="Times New Roman" w:hAnsi="Times New Roman"/>
          <w:highlight w:val="yellow"/>
          <w:lang w:val="fr-CA" w:eastAsia="fr-FR"/>
        </w:rPr>
        <w:t>il n’a connaissance d’aucun sinistre ayant donné lieu au versement d’une indemnité résultant d’une catastrophe naturelle et/ou technologique</w:t>
      </w:r>
      <w:commentRangeEnd w:id="63"/>
      <w:r w:rsidR="00FF3620">
        <w:rPr>
          <w:rStyle w:val="Marquedecommentaire"/>
          <w:rFonts w:ascii="Times New Roman" w:eastAsia="Times New Roman" w:hAnsi="Times New Roman"/>
          <w:lang w:val="fr-CA" w:eastAsia="fr-FR"/>
        </w:rPr>
        <w:commentReference w:id="63"/>
      </w:r>
      <w:r>
        <w:rPr>
          <w:rFonts w:ascii="Times New Roman" w:eastAsia="Times New Roman" w:hAnsi="Times New Roman"/>
          <w:lang w:val="fr-CA" w:eastAsia="fr-FR"/>
        </w:rPr>
        <w:t>, en application des articles L. 125-1 et L. 125-2 du code des assurances.</w:t>
      </w:r>
    </w:p>
    <w:p w14:paraId="5186535C" w14:textId="77777777" w:rsidR="00A35752" w:rsidRDefault="00A35752" w:rsidP="00A35752">
      <w:pPr>
        <w:spacing w:after="0" w:line="240" w:lineRule="auto"/>
        <w:rPr>
          <w:rFonts w:ascii="Times New Roman" w:eastAsia="Times New Roman" w:hAnsi="Times New Roman"/>
          <w:lang w:eastAsia="fr-FR"/>
        </w:rPr>
      </w:pPr>
    </w:p>
    <w:p w14:paraId="2938C0E6" w14:textId="77777777" w:rsidR="00D04C5D" w:rsidRDefault="00D04C5D" w:rsidP="00A35752">
      <w:pPr>
        <w:spacing w:after="0" w:line="240" w:lineRule="auto"/>
        <w:rPr>
          <w:rFonts w:ascii="Times New Roman" w:eastAsia="Times New Roman" w:hAnsi="Times New Roman"/>
          <w:lang w:eastAsia="fr-FR"/>
        </w:rPr>
      </w:pPr>
    </w:p>
    <w:p w14:paraId="67C16F24" w14:textId="72675289" w:rsidR="00D04C5D" w:rsidRPr="00642C1C" w:rsidRDefault="00D04C5D" w:rsidP="00D04C5D">
      <w:pPr>
        <w:spacing w:after="0" w:line="240" w:lineRule="auto"/>
        <w:outlineLvl w:val="0"/>
        <w:rPr>
          <w:rFonts w:ascii="Times New Roman" w:eastAsia="Times New Roman" w:hAnsi="Times New Roman"/>
          <w:b/>
          <w:u w:val="single"/>
          <w:lang w:eastAsia="fr-FR"/>
        </w:rPr>
      </w:pPr>
      <w:bookmarkStart w:id="64" w:name="_Toc251085892"/>
      <w:r w:rsidRPr="00642C1C">
        <w:rPr>
          <w:rFonts w:ascii="Times New Roman" w:eastAsia="Times New Roman" w:hAnsi="Times New Roman"/>
          <w:b/>
          <w:u w:val="single"/>
          <w:lang w:eastAsia="fr-FR"/>
        </w:rPr>
        <w:t>Article </w:t>
      </w:r>
      <w:r w:rsidRPr="00812095">
        <w:rPr>
          <w:rFonts w:ascii="Times New Roman" w:eastAsia="Times New Roman" w:hAnsi="Times New Roman"/>
          <w:b/>
          <w:u w:val="single"/>
          <w:lang w:eastAsia="fr-FR"/>
        </w:rPr>
        <w:t>2</w:t>
      </w:r>
      <w:r w:rsidR="00812095" w:rsidRPr="00812095">
        <w:rPr>
          <w:rFonts w:ascii="Times New Roman" w:eastAsia="Times New Roman" w:hAnsi="Times New Roman"/>
          <w:b/>
          <w:u w:val="single"/>
          <w:lang w:eastAsia="fr-FR"/>
        </w:rPr>
        <w:t>3</w:t>
      </w:r>
      <w:r w:rsidRPr="00642C1C">
        <w:rPr>
          <w:rFonts w:ascii="Times New Roman" w:eastAsia="Times New Roman" w:hAnsi="Times New Roman"/>
          <w:b/>
          <w:u w:val="single"/>
          <w:lang w:eastAsia="fr-FR"/>
        </w:rPr>
        <w:t xml:space="preserve"> : Frais</w:t>
      </w:r>
      <w:bookmarkEnd w:id="64"/>
    </w:p>
    <w:p w14:paraId="02D1A0C2" w14:textId="77777777" w:rsidR="00D04C5D" w:rsidRPr="00592A7C" w:rsidRDefault="00D04C5D" w:rsidP="00D04C5D">
      <w:pPr>
        <w:spacing w:after="0" w:line="240" w:lineRule="auto"/>
        <w:jc w:val="both"/>
        <w:rPr>
          <w:rFonts w:ascii="Times New Roman" w:eastAsia="Times New Roman" w:hAnsi="Times New Roman"/>
          <w:lang w:eastAsia="fr-FR"/>
        </w:rPr>
      </w:pPr>
    </w:p>
    <w:p w14:paraId="3F10DC70" w14:textId="77777777" w:rsidR="00D04C5D" w:rsidRDefault="00FF3620" w:rsidP="00FF3620">
      <w:pPr>
        <w:spacing w:after="0" w:line="240" w:lineRule="auto"/>
        <w:jc w:val="both"/>
        <w:rPr>
          <w:rFonts w:ascii="Times New Roman" w:eastAsia="Times New Roman" w:hAnsi="Times New Roman"/>
          <w:lang w:eastAsia="fr-FR"/>
        </w:rPr>
      </w:pPr>
      <w:r>
        <w:rPr>
          <w:rFonts w:ascii="Times New Roman" w:eastAsia="Times New Roman" w:hAnsi="Times New Roman"/>
          <w:lang w:eastAsia="fr-FR"/>
        </w:rPr>
        <w:t>Chaque Partie garde à sa charge les frais et honoraires exposés dans le cadre de la négociation et de la signature des présentes</w:t>
      </w:r>
      <w:r w:rsidR="00D04C5D">
        <w:rPr>
          <w:rFonts w:ascii="Times New Roman" w:eastAsia="Times New Roman" w:hAnsi="Times New Roman"/>
          <w:lang w:eastAsia="fr-FR"/>
        </w:rPr>
        <w:t>.</w:t>
      </w:r>
      <w:bookmarkStart w:id="65" w:name="_Toc251085893"/>
    </w:p>
    <w:p w14:paraId="04E583BE" w14:textId="77777777" w:rsidR="00FF3620" w:rsidRDefault="00FF3620" w:rsidP="00FF3620">
      <w:pPr>
        <w:spacing w:after="0" w:line="240" w:lineRule="auto"/>
        <w:jc w:val="both"/>
        <w:rPr>
          <w:rFonts w:ascii="Times New Roman" w:eastAsia="Times New Roman" w:hAnsi="Times New Roman"/>
          <w:lang w:eastAsia="fr-FR"/>
        </w:rPr>
      </w:pPr>
    </w:p>
    <w:bookmarkEnd w:id="65"/>
    <w:p w14:paraId="73FBCC56" w14:textId="77777777" w:rsidR="00D04C5D" w:rsidRDefault="00D04C5D" w:rsidP="00D04C5D">
      <w:pPr>
        <w:spacing w:after="0" w:line="240" w:lineRule="auto"/>
        <w:jc w:val="both"/>
        <w:rPr>
          <w:rFonts w:ascii="Times New Roman" w:eastAsia="Times New Roman" w:hAnsi="Times New Roman"/>
          <w:lang w:eastAsia="fr-FR"/>
        </w:rPr>
      </w:pPr>
    </w:p>
    <w:p w14:paraId="1DDB07EA" w14:textId="36676DFC" w:rsidR="00B135E8" w:rsidRPr="00B135E8" w:rsidRDefault="00B135E8" w:rsidP="00B135E8">
      <w:pPr>
        <w:spacing w:after="0" w:line="240" w:lineRule="auto"/>
        <w:outlineLvl w:val="0"/>
        <w:rPr>
          <w:rFonts w:ascii="Times New Roman" w:eastAsia="Times New Roman" w:hAnsi="Times New Roman"/>
          <w:b/>
          <w:highlight w:val="yellow"/>
          <w:u w:val="single"/>
          <w:lang w:eastAsia="fr-FR"/>
        </w:rPr>
      </w:pPr>
      <w:commentRangeStart w:id="66"/>
      <w:r w:rsidRPr="00B135E8">
        <w:rPr>
          <w:rFonts w:ascii="Times New Roman" w:eastAsia="Times New Roman" w:hAnsi="Times New Roman"/>
          <w:b/>
          <w:highlight w:val="yellow"/>
          <w:u w:val="single"/>
          <w:lang w:eastAsia="fr-FR"/>
        </w:rPr>
        <w:t>Article 2</w:t>
      </w:r>
      <w:r w:rsidR="00812095">
        <w:rPr>
          <w:rFonts w:ascii="Times New Roman" w:eastAsia="Times New Roman" w:hAnsi="Times New Roman"/>
          <w:b/>
          <w:highlight w:val="yellow"/>
          <w:u w:val="single"/>
          <w:lang w:eastAsia="fr-FR"/>
        </w:rPr>
        <w:t>4</w:t>
      </w:r>
      <w:r w:rsidRPr="00B135E8">
        <w:rPr>
          <w:rFonts w:ascii="Times New Roman" w:eastAsia="Times New Roman" w:hAnsi="Times New Roman"/>
          <w:b/>
          <w:highlight w:val="yellow"/>
          <w:u w:val="single"/>
          <w:lang w:eastAsia="fr-FR"/>
        </w:rPr>
        <w:t xml:space="preserve"> : Signature électronique</w:t>
      </w:r>
      <w:commentRangeEnd w:id="66"/>
      <w:r>
        <w:rPr>
          <w:rStyle w:val="Marquedecommentaire"/>
          <w:rFonts w:ascii="Times New Roman" w:eastAsia="Times New Roman" w:hAnsi="Times New Roman"/>
          <w:lang w:val="fr-CA" w:eastAsia="fr-FR"/>
        </w:rPr>
        <w:commentReference w:id="66"/>
      </w:r>
    </w:p>
    <w:p w14:paraId="76CB5B78" w14:textId="77777777" w:rsidR="00B135E8" w:rsidRPr="00B135E8" w:rsidRDefault="00B135E8" w:rsidP="00B135E8">
      <w:pPr>
        <w:spacing w:after="0" w:line="240" w:lineRule="auto"/>
        <w:jc w:val="both"/>
        <w:rPr>
          <w:rFonts w:ascii="Times New Roman" w:eastAsia="Times New Roman" w:hAnsi="Times New Roman"/>
          <w:highlight w:val="yellow"/>
          <w:lang w:eastAsia="fr-FR"/>
        </w:rPr>
      </w:pPr>
    </w:p>
    <w:p w14:paraId="72810506" w14:textId="77777777" w:rsidR="00A950BA" w:rsidRDefault="00B135E8" w:rsidP="00B135E8">
      <w:pPr>
        <w:spacing w:after="0" w:line="240" w:lineRule="auto"/>
        <w:jc w:val="both"/>
        <w:rPr>
          <w:rFonts w:ascii="Times New Roman" w:eastAsia="Times New Roman" w:hAnsi="Times New Roman"/>
          <w:highlight w:val="yellow"/>
          <w:lang w:eastAsia="fr-FR"/>
        </w:rPr>
      </w:pPr>
      <w:r w:rsidRPr="00B135E8">
        <w:rPr>
          <w:rFonts w:ascii="Times New Roman" w:eastAsia="Times New Roman" w:hAnsi="Times New Roman"/>
          <w:highlight w:val="yellow"/>
          <w:lang w:eastAsia="fr-FR"/>
        </w:rPr>
        <w:t xml:space="preserve">Les Parties </w:t>
      </w:r>
      <w:r>
        <w:rPr>
          <w:rFonts w:ascii="Times New Roman" w:eastAsia="Times New Roman" w:hAnsi="Times New Roman"/>
          <w:highlight w:val="yellow"/>
          <w:lang w:eastAsia="fr-FR"/>
        </w:rPr>
        <w:t>ont fait part de leur volonté de recourir à la signature électronique du présent acte, conformément à l’article 1367 du code civil</w:t>
      </w:r>
      <w:r w:rsidR="00A950BA">
        <w:rPr>
          <w:rFonts w:ascii="Times New Roman" w:eastAsia="Times New Roman" w:hAnsi="Times New Roman"/>
          <w:highlight w:val="yellow"/>
          <w:lang w:eastAsia="fr-FR"/>
        </w:rPr>
        <w:t xml:space="preserve"> et acceptent d’exprimer et matérialiser leur consentement par le biais d’un dispositif sécurisé d’authentification en recourant à une plateforme gérée par un prestataire spécialisé.</w:t>
      </w:r>
    </w:p>
    <w:p w14:paraId="5AAAAFE3" w14:textId="77777777" w:rsidR="00A950BA" w:rsidRDefault="00A950BA" w:rsidP="00B135E8">
      <w:pPr>
        <w:spacing w:after="0" w:line="240" w:lineRule="auto"/>
        <w:jc w:val="both"/>
        <w:rPr>
          <w:rFonts w:ascii="Times New Roman" w:eastAsia="Times New Roman" w:hAnsi="Times New Roman"/>
          <w:highlight w:val="yellow"/>
          <w:lang w:eastAsia="fr-FR"/>
        </w:rPr>
      </w:pPr>
    </w:p>
    <w:p w14:paraId="612A8947" w14:textId="77777777" w:rsidR="00A950BA" w:rsidRDefault="00A950BA" w:rsidP="00B135E8">
      <w:pPr>
        <w:spacing w:after="0" w:line="240" w:lineRule="auto"/>
        <w:jc w:val="both"/>
        <w:rPr>
          <w:rFonts w:ascii="Times New Roman" w:eastAsia="Times New Roman" w:hAnsi="Times New Roman"/>
          <w:highlight w:val="yellow"/>
          <w:lang w:eastAsia="fr-FR"/>
        </w:rPr>
      </w:pPr>
      <w:r>
        <w:rPr>
          <w:rFonts w:ascii="Times New Roman" w:eastAsia="Times New Roman" w:hAnsi="Times New Roman"/>
          <w:highlight w:val="yellow"/>
          <w:lang w:eastAsia="fr-FR"/>
        </w:rPr>
        <w:t>Les Parties reconnaissent expressément que le bail signé électroniquement constitue l’original dudit acte, qu’il dispose de la même force probante qu’un écrite signé de façon manuscrite sur support papier conformément à l’article 1366 du code civil et qu’il est donc pleinement opposable aux Parties.</w:t>
      </w:r>
    </w:p>
    <w:p w14:paraId="37E165A0" w14:textId="77777777" w:rsidR="00A950BA" w:rsidRDefault="00A950BA" w:rsidP="00B135E8">
      <w:pPr>
        <w:spacing w:after="0" w:line="240" w:lineRule="auto"/>
        <w:jc w:val="both"/>
        <w:rPr>
          <w:rFonts w:ascii="Times New Roman" w:eastAsia="Times New Roman" w:hAnsi="Times New Roman"/>
          <w:highlight w:val="yellow"/>
          <w:lang w:eastAsia="fr-FR"/>
        </w:rPr>
      </w:pPr>
    </w:p>
    <w:p w14:paraId="5D047620" w14:textId="77777777" w:rsidR="00B135E8" w:rsidRDefault="00A950BA" w:rsidP="00774538">
      <w:pPr>
        <w:spacing w:after="0" w:line="240" w:lineRule="auto"/>
        <w:jc w:val="both"/>
        <w:rPr>
          <w:rFonts w:ascii="Times New Roman" w:eastAsia="Times New Roman" w:hAnsi="Times New Roman"/>
          <w:lang w:eastAsia="fr-FR"/>
        </w:rPr>
      </w:pPr>
      <w:r>
        <w:rPr>
          <w:rFonts w:ascii="Times New Roman" w:eastAsia="Times New Roman" w:hAnsi="Times New Roman"/>
          <w:highlight w:val="yellow"/>
          <w:lang w:eastAsia="fr-FR"/>
        </w:rPr>
        <w:t>Chaque Partie renonce à toute réclamation, action aux fins de re</w:t>
      </w:r>
      <w:r w:rsidR="00774538">
        <w:rPr>
          <w:rFonts w:ascii="Times New Roman" w:eastAsia="Times New Roman" w:hAnsi="Times New Roman"/>
          <w:highlight w:val="yellow"/>
          <w:lang w:eastAsia="fr-FR"/>
        </w:rPr>
        <w:t>mettre en cause la fiabilité, l’intégrité ou le contenu du bail et de ses annexes signé électroniquement</w:t>
      </w:r>
    </w:p>
    <w:p w14:paraId="0F34A303" w14:textId="77777777" w:rsidR="00A950BA" w:rsidRDefault="00A950BA" w:rsidP="00B135E8">
      <w:pPr>
        <w:spacing w:after="0" w:line="240" w:lineRule="auto"/>
        <w:jc w:val="both"/>
        <w:rPr>
          <w:rFonts w:ascii="Times New Roman" w:eastAsia="Times New Roman" w:hAnsi="Times New Roman"/>
          <w:lang w:eastAsia="fr-FR"/>
        </w:rPr>
      </w:pPr>
    </w:p>
    <w:p w14:paraId="715E6774" w14:textId="77777777" w:rsidR="00A950BA" w:rsidRDefault="00A950BA" w:rsidP="00B135E8">
      <w:pPr>
        <w:spacing w:after="0" w:line="240" w:lineRule="auto"/>
        <w:jc w:val="both"/>
        <w:rPr>
          <w:rFonts w:ascii="Times New Roman" w:eastAsia="Times New Roman" w:hAnsi="Times New Roman"/>
          <w:lang w:eastAsia="fr-FR"/>
        </w:rPr>
      </w:pPr>
    </w:p>
    <w:p w14:paraId="4DB3C447" w14:textId="77777777" w:rsidR="00D04C5D" w:rsidRDefault="007F1835" w:rsidP="007F1835">
      <w:pPr>
        <w:spacing w:after="0" w:line="240" w:lineRule="auto"/>
        <w:jc w:val="center"/>
        <w:rPr>
          <w:rFonts w:ascii="Times New Roman" w:eastAsia="Times New Roman" w:hAnsi="Times New Roman"/>
          <w:lang w:eastAsia="fr-FR"/>
        </w:rPr>
      </w:pPr>
      <w:r>
        <w:rPr>
          <w:rFonts w:ascii="Times New Roman" w:eastAsia="Times New Roman" w:hAnsi="Times New Roman"/>
          <w:lang w:eastAsia="fr-FR"/>
        </w:rPr>
        <w:t>*</w:t>
      </w:r>
      <w:r>
        <w:rPr>
          <w:rFonts w:ascii="Times New Roman" w:eastAsia="Times New Roman" w:hAnsi="Times New Roman"/>
          <w:lang w:eastAsia="fr-FR"/>
        </w:rPr>
        <w:tab/>
        <w:t>*</w:t>
      </w:r>
    </w:p>
    <w:p w14:paraId="047DAA71" w14:textId="77777777" w:rsidR="004E37F2" w:rsidRPr="00592A7C" w:rsidRDefault="007F1835" w:rsidP="007F1835">
      <w:pPr>
        <w:spacing w:after="0" w:line="240" w:lineRule="auto"/>
        <w:jc w:val="center"/>
        <w:rPr>
          <w:rFonts w:ascii="Times New Roman" w:eastAsia="Times New Roman" w:hAnsi="Times New Roman"/>
          <w:lang w:eastAsia="fr-FR"/>
        </w:rPr>
      </w:pPr>
      <w:r>
        <w:rPr>
          <w:rFonts w:ascii="Times New Roman" w:eastAsia="Times New Roman" w:hAnsi="Times New Roman"/>
          <w:lang w:eastAsia="fr-FR"/>
        </w:rPr>
        <w:t>*</w:t>
      </w:r>
    </w:p>
    <w:p w14:paraId="640071F0" w14:textId="77777777" w:rsidR="007F1835" w:rsidRDefault="007F1835" w:rsidP="007F1835">
      <w:pPr>
        <w:spacing w:after="0" w:line="240" w:lineRule="auto"/>
        <w:jc w:val="both"/>
        <w:rPr>
          <w:rFonts w:ascii="Times New Roman" w:hAnsi="Times New Roman"/>
          <w:bCs/>
        </w:rPr>
      </w:pPr>
    </w:p>
    <w:p w14:paraId="001FE992" w14:textId="77777777" w:rsidR="003D7A0C" w:rsidRDefault="00D04C5D" w:rsidP="007F1835">
      <w:pPr>
        <w:spacing w:after="0" w:line="240" w:lineRule="auto"/>
        <w:jc w:val="both"/>
        <w:rPr>
          <w:rFonts w:ascii="Times New Roman" w:hAnsi="Times New Roman"/>
          <w:bCs/>
        </w:rPr>
      </w:pPr>
      <w:r>
        <w:rPr>
          <w:rFonts w:ascii="Times New Roman" w:hAnsi="Times New Roman"/>
          <w:bCs/>
        </w:rPr>
        <w:t>À</w:t>
      </w:r>
      <w:r w:rsidR="003D7A0C" w:rsidRPr="00D04C5D">
        <w:rPr>
          <w:rFonts w:ascii="Times New Roman" w:hAnsi="Times New Roman"/>
          <w:bCs/>
        </w:rPr>
        <w:t xml:space="preserve"> </w:t>
      </w:r>
      <w:r w:rsidR="00FF3620" w:rsidRPr="00FF3620">
        <w:rPr>
          <w:rFonts w:ascii="Times New Roman" w:hAnsi="Times New Roman"/>
          <w:bCs/>
          <w:highlight w:val="yellow"/>
        </w:rPr>
        <w:t>XXX</w:t>
      </w:r>
      <w:r w:rsidR="003D7A0C" w:rsidRPr="00D04C5D">
        <w:rPr>
          <w:rFonts w:ascii="Times New Roman" w:hAnsi="Times New Roman"/>
          <w:bCs/>
        </w:rPr>
        <w:t xml:space="preserve">, le </w:t>
      </w:r>
    </w:p>
    <w:p w14:paraId="6350304C" w14:textId="77777777" w:rsidR="007F1835" w:rsidRPr="00D04C5D" w:rsidRDefault="007F1835" w:rsidP="007F1835">
      <w:pPr>
        <w:spacing w:after="0" w:line="240" w:lineRule="auto"/>
        <w:jc w:val="both"/>
        <w:rPr>
          <w:rFonts w:ascii="Times New Roman" w:hAnsi="Times New Roman"/>
          <w:bCs/>
        </w:rPr>
      </w:pPr>
    </w:p>
    <w:p w14:paraId="1659BE89" w14:textId="77777777" w:rsidR="003D7A0C" w:rsidRDefault="003D7A0C" w:rsidP="007F1835">
      <w:pPr>
        <w:spacing w:after="0" w:line="240" w:lineRule="auto"/>
        <w:jc w:val="both"/>
        <w:rPr>
          <w:rFonts w:ascii="Times New Roman" w:hAnsi="Times New Roman"/>
          <w:bCs/>
        </w:rPr>
      </w:pPr>
      <w:r w:rsidRPr="00D04C5D">
        <w:rPr>
          <w:rFonts w:ascii="Times New Roman" w:hAnsi="Times New Roman"/>
          <w:bCs/>
        </w:rPr>
        <w:t xml:space="preserve">En </w:t>
      </w:r>
      <w:commentRangeStart w:id="67"/>
      <w:r w:rsidR="00D04C5D" w:rsidRPr="00774538">
        <w:rPr>
          <w:rFonts w:ascii="Times New Roman" w:hAnsi="Times New Roman"/>
          <w:bCs/>
          <w:highlight w:val="yellow"/>
        </w:rPr>
        <w:t>deux</w:t>
      </w:r>
      <w:r w:rsidRPr="00D04C5D">
        <w:rPr>
          <w:rFonts w:ascii="Times New Roman" w:hAnsi="Times New Roman"/>
          <w:bCs/>
        </w:rPr>
        <w:t xml:space="preserve"> </w:t>
      </w:r>
      <w:commentRangeEnd w:id="67"/>
      <w:r w:rsidR="000D4E3B">
        <w:rPr>
          <w:rStyle w:val="Marquedecommentaire"/>
          <w:rFonts w:ascii="Times New Roman" w:eastAsia="Times New Roman" w:hAnsi="Times New Roman"/>
          <w:lang w:val="fr-CA" w:eastAsia="fr-FR"/>
        </w:rPr>
        <w:commentReference w:id="67"/>
      </w:r>
      <w:r w:rsidRPr="00D04C5D">
        <w:rPr>
          <w:rFonts w:ascii="Times New Roman" w:hAnsi="Times New Roman"/>
          <w:bCs/>
        </w:rPr>
        <w:t xml:space="preserve">exemplaires, </w:t>
      </w:r>
    </w:p>
    <w:p w14:paraId="0BEF575A" w14:textId="77777777" w:rsidR="007F1835" w:rsidRPr="00D04C5D" w:rsidRDefault="007F1835" w:rsidP="007F1835">
      <w:pPr>
        <w:spacing w:after="0" w:line="240" w:lineRule="auto"/>
        <w:jc w:val="both"/>
        <w:rPr>
          <w:rFonts w:ascii="Times New Roman" w:hAnsi="Times New Roman"/>
          <w:bCs/>
        </w:rPr>
      </w:pPr>
    </w:p>
    <w:p w14:paraId="77F6D968" w14:textId="77777777" w:rsidR="003D7A0C" w:rsidRPr="00592A7C" w:rsidRDefault="003D7A0C" w:rsidP="003D7A0C">
      <w:pPr>
        <w:spacing w:after="0" w:line="240" w:lineRule="auto"/>
        <w:jc w:val="both"/>
        <w:rPr>
          <w:rFonts w:ascii="Times New Roman" w:hAnsi="Times New Roman"/>
        </w:rPr>
      </w:pPr>
    </w:p>
    <w:p w14:paraId="53FF5015" w14:textId="77777777" w:rsidR="003D7A0C" w:rsidRPr="00592A7C" w:rsidRDefault="008700F8" w:rsidP="008700F8">
      <w:pPr>
        <w:spacing w:after="0" w:line="240" w:lineRule="auto"/>
        <w:ind w:firstLine="708"/>
        <w:jc w:val="both"/>
        <w:rPr>
          <w:rFonts w:ascii="Times New Roman" w:hAnsi="Times New Roman"/>
          <w:b/>
        </w:rPr>
      </w:pPr>
      <w:r>
        <w:rPr>
          <w:rFonts w:ascii="Times New Roman" w:eastAsia="Times New Roman" w:hAnsi="Times New Roman"/>
          <w:b/>
          <w:lang w:eastAsia="fr-FR"/>
        </w:rPr>
        <w:t>Le Preneur</w:t>
      </w:r>
      <w:r>
        <w:rPr>
          <w:rFonts w:ascii="Times New Roman" w:eastAsia="Times New Roman" w:hAnsi="Times New Roman"/>
          <w:b/>
          <w:lang w:eastAsia="fr-FR"/>
        </w:rPr>
        <w:tab/>
      </w:r>
      <w:r>
        <w:rPr>
          <w:rFonts w:ascii="Times New Roman" w:eastAsia="Times New Roman" w:hAnsi="Times New Roman"/>
          <w:b/>
          <w:lang w:eastAsia="fr-FR"/>
        </w:rPr>
        <w:tab/>
      </w:r>
      <w:r>
        <w:rPr>
          <w:rFonts w:ascii="Times New Roman" w:eastAsia="Times New Roman" w:hAnsi="Times New Roman"/>
          <w:b/>
          <w:lang w:eastAsia="fr-FR"/>
        </w:rPr>
        <w:tab/>
      </w:r>
      <w:r w:rsidR="003D7A0C" w:rsidRPr="00592A7C">
        <w:rPr>
          <w:rFonts w:ascii="Times New Roman" w:eastAsia="Times New Roman" w:hAnsi="Times New Roman"/>
          <w:b/>
          <w:lang w:eastAsia="fr-FR"/>
        </w:rPr>
        <w:tab/>
      </w:r>
      <w:r w:rsidR="003D7A0C" w:rsidRPr="00592A7C">
        <w:rPr>
          <w:rFonts w:ascii="Times New Roman" w:eastAsia="Times New Roman" w:hAnsi="Times New Roman"/>
          <w:b/>
          <w:lang w:eastAsia="fr-FR"/>
        </w:rPr>
        <w:tab/>
      </w:r>
      <w:r w:rsidR="003D7A0C" w:rsidRPr="00592A7C">
        <w:rPr>
          <w:rFonts w:ascii="Times New Roman" w:eastAsia="Times New Roman" w:hAnsi="Times New Roman"/>
          <w:b/>
          <w:lang w:eastAsia="fr-FR"/>
        </w:rPr>
        <w:tab/>
      </w:r>
      <w:r>
        <w:rPr>
          <w:rFonts w:ascii="Times New Roman" w:eastAsia="Times New Roman" w:hAnsi="Times New Roman"/>
          <w:b/>
          <w:lang w:eastAsia="fr-FR"/>
        </w:rPr>
        <w:t>Le Bailleur</w:t>
      </w:r>
    </w:p>
    <w:p w14:paraId="04B025A7" w14:textId="77777777" w:rsidR="00A35752" w:rsidRPr="00592A7C" w:rsidRDefault="00A35752" w:rsidP="00A35752">
      <w:pPr>
        <w:spacing w:after="0" w:line="240" w:lineRule="auto"/>
        <w:rPr>
          <w:rFonts w:ascii="Times New Roman" w:eastAsia="Times New Roman" w:hAnsi="Times New Roman"/>
          <w:lang w:eastAsia="fr-FR"/>
        </w:rPr>
      </w:pPr>
    </w:p>
    <w:p w14:paraId="74A119FB" w14:textId="77777777" w:rsidR="00A35752" w:rsidRPr="00592A7C" w:rsidRDefault="00A35752" w:rsidP="00A35752">
      <w:pPr>
        <w:spacing w:after="0" w:line="240" w:lineRule="auto"/>
        <w:rPr>
          <w:rFonts w:ascii="Times New Roman" w:eastAsia="Times New Roman" w:hAnsi="Times New Roman"/>
          <w:lang w:eastAsia="fr-FR"/>
        </w:rPr>
      </w:pPr>
    </w:p>
    <w:p w14:paraId="636EB9BA" w14:textId="77777777" w:rsidR="00A35752" w:rsidRDefault="00A35752" w:rsidP="00A35752">
      <w:pPr>
        <w:spacing w:after="0" w:line="240" w:lineRule="auto"/>
        <w:rPr>
          <w:rFonts w:ascii="Times New Roman" w:eastAsia="Times New Roman" w:hAnsi="Times New Roman"/>
          <w:lang w:eastAsia="fr-FR"/>
        </w:rPr>
      </w:pPr>
    </w:p>
    <w:p w14:paraId="29D8050A" w14:textId="77777777" w:rsidR="00AC3646" w:rsidRDefault="00AC3646" w:rsidP="00A35752">
      <w:pPr>
        <w:spacing w:after="0" w:line="240" w:lineRule="auto"/>
        <w:rPr>
          <w:rFonts w:ascii="Times New Roman" w:eastAsia="Times New Roman" w:hAnsi="Times New Roman"/>
          <w:lang w:eastAsia="fr-FR"/>
        </w:rPr>
      </w:pPr>
    </w:p>
    <w:p w14:paraId="5F461CC2" w14:textId="77777777" w:rsidR="00AC3646" w:rsidRDefault="00AC3646" w:rsidP="00A35752">
      <w:pPr>
        <w:spacing w:after="0" w:line="240" w:lineRule="auto"/>
        <w:rPr>
          <w:rFonts w:ascii="Times New Roman" w:eastAsia="Times New Roman" w:hAnsi="Times New Roman"/>
          <w:lang w:eastAsia="fr-FR"/>
        </w:rPr>
      </w:pPr>
    </w:p>
    <w:p w14:paraId="1FCA2D4C" w14:textId="77777777" w:rsidR="00AC3646" w:rsidRDefault="00AC3646" w:rsidP="00A35752">
      <w:pPr>
        <w:spacing w:after="0" w:line="240" w:lineRule="auto"/>
        <w:rPr>
          <w:rFonts w:ascii="Times New Roman" w:eastAsia="Times New Roman" w:hAnsi="Times New Roman"/>
          <w:lang w:eastAsia="fr-FR"/>
        </w:rPr>
      </w:pPr>
    </w:p>
    <w:p w14:paraId="2A3888E3" w14:textId="77777777" w:rsidR="00AC3646" w:rsidRDefault="00AC3646" w:rsidP="00A35752">
      <w:pPr>
        <w:spacing w:after="0" w:line="240" w:lineRule="auto"/>
        <w:rPr>
          <w:rFonts w:ascii="Times New Roman" w:eastAsia="Times New Roman" w:hAnsi="Times New Roman"/>
          <w:lang w:eastAsia="fr-FR"/>
        </w:rPr>
      </w:pPr>
    </w:p>
    <w:p w14:paraId="55E842DB" w14:textId="77777777" w:rsidR="00AC3646" w:rsidRDefault="00AC3646" w:rsidP="00A35752">
      <w:pPr>
        <w:spacing w:after="0" w:line="240" w:lineRule="auto"/>
        <w:rPr>
          <w:rFonts w:ascii="Times New Roman" w:eastAsia="Times New Roman" w:hAnsi="Times New Roman"/>
          <w:lang w:eastAsia="fr-FR"/>
        </w:rPr>
      </w:pPr>
    </w:p>
    <w:p w14:paraId="4A59B5F5" w14:textId="77777777" w:rsidR="00AC3646" w:rsidRPr="00592A7C" w:rsidRDefault="00AC3646" w:rsidP="00A35752">
      <w:pPr>
        <w:spacing w:after="0" w:line="240" w:lineRule="auto"/>
        <w:rPr>
          <w:rFonts w:ascii="Times New Roman" w:eastAsia="Times New Roman" w:hAnsi="Times New Roman"/>
          <w:lang w:eastAsia="fr-FR"/>
        </w:rPr>
      </w:pPr>
    </w:p>
    <w:p w14:paraId="6EA64F25" w14:textId="77777777" w:rsidR="00A35752" w:rsidRPr="008700F8" w:rsidRDefault="008700F8" w:rsidP="00A35752">
      <w:pPr>
        <w:spacing w:after="0" w:line="240" w:lineRule="auto"/>
        <w:rPr>
          <w:rFonts w:ascii="Times New Roman" w:eastAsia="Times New Roman" w:hAnsi="Times New Roman"/>
          <w:b/>
          <w:bCs/>
          <w:lang w:eastAsia="fr-FR"/>
        </w:rPr>
      </w:pPr>
      <w:r w:rsidRPr="008700F8">
        <w:rPr>
          <w:rFonts w:ascii="Times New Roman" w:eastAsia="Times New Roman" w:hAnsi="Times New Roman"/>
          <w:b/>
          <w:bCs/>
          <w:u w:val="single"/>
          <w:lang w:eastAsia="fr-FR"/>
        </w:rPr>
        <w:t>Liste des annexes</w:t>
      </w:r>
      <w:r w:rsidRPr="008700F8">
        <w:rPr>
          <w:rFonts w:ascii="Times New Roman" w:eastAsia="Times New Roman" w:hAnsi="Times New Roman"/>
          <w:b/>
          <w:bCs/>
          <w:lang w:eastAsia="fr-FR"/>
        </w:rPr>
        <w:t> :</w:t>
      </w:r>
    </w:p>
    <w:p w14:paraId="7D3721CB" w14:textId="77777777" w:rsidR="00A35752" w:rsidRPr="00592A7C" w:rsidRDefault="00A35752" w:rsidP="00512D3E">
      <w:pPr>
        <w:spacing w:after="0" w:line="240" w:lineRule="auto"/>
        <w:ind w:left="720"/>
        <w:jc w:val="both"/>
        <w:rPr>
          <w:rFonts w:ascii="Times New Roman" w:hAnsi="Times New Roman"/>
        </w:rPr>
      </w:pPr>
    </w:p>
    <w:p w14:paraId="4718638E" w14:textId="77777777" w:rsidR="00A35752" w:rsidRPr="00592A7C" w:rsidRDefault="00A35752" w:rsidP="00512D3E">
      <w:pPr>
        <w:spacing w:after="0" w:line="240" w:lineRule="auto"/>
        <w:ind w:left="720"/>
        <w:jc w:val="both"/>
        <w:rPr>
          <w:rFonts w:ascii="Times New Roman" w:hAnsi="Times New Roman"/>
        </w:rPr>
      </w:pPr>
      <w:commentRangeStart w:id="68"/>
      <w:r w:rsidRPr="00592A7C">
        <w:rPr>
          <w:rFonts w:ascii="Times New Roman" w:hAnsi="Times New Roman"/>
        </w:rPr>
        <w:t>Annexe 1</w:t>
      </w:r>
      <w:r w:rsidRPr="00592A7C">
        <w:rPr>
          <w:rFonts w:ascii="Times New Roman" w:hAnsi="Times New Roman"/>
        </w:rPr>
        <w:tab/>
      </w:r>
      <w:r w:rsidR="00121882">
        <w:rPr>
          <w:rFonts w:ascii="Times New Roman" w:hAnsi="Times New Roman"/>
        </w:rPr>
        <w:t>Pouvoir du Bailleur</w:t>
      </w:r>
    </w:p>
    <w:p w14:paraId="0DB00D57" w14:textId="77777777" w:rsidR="00A35752" w:rsidRPr="00592A7C" w:rsidRDefault="00A35752" w:rsidP="00512D3E">
      <w:pPr>
        <w:spacing w:after="0" w:line="240" w:lineRule="auto"/>
        <w:ind w:left="720"/>
        <w:jc w:val="both"/>
        <w:rPr>
          <w:rFonts w:ascii="Times New Roman" w:hAnsi="Times New Roman"/>
        </w:rPr>
      </w:pPr>
      <w:r w:rsidRPr="00592A7C">
        <w:rPr>
          <w:rFonts w:ascii="Times New Roman" w:hAnsi="Times New Roman"/>
        </w:rPr>
        <w:t>Annexe 2</w:t>
      </w:r>
      <w:r w:rsidRPr="00592A7C">
        <w:rPr>
          <w:rFonts w:ascii="Times New Roman" w:hAnsi="Times New Roman"/>
        </w:rPr>
        <w:tab/>
      </w:r>
      <w:r w:rsidR="00121882">
        <w:rPr>
          <w:rFonts w:ascii="Times New Roman" w:hAnsi="Times New Roman"/>
        </w:rPr>
        <w:t>Pouvoir du Preneur</w:t>
      </w:r>
      <w:commentRangeEnd w:id="68"/>
      <w:r w:rsidR="00774538">
        <w:rPr>
          <w:rStyle w:val="Marquedecommentaire"/>
          <w:rFonts w:ascii="Times New Roman" w:eastAsia="Times New Roman" w:hAnsi="Times New Roman"/>
          <w:lang w:val="fr-CA" w:eastAsia="fr-FR"/>
        </w:rPr>
        <w:commentReference w:id="68"/>
      </w:r>
    </w:p>
    <w:p w14:paraId="35FC7269" w14:textId="77777777" w:rsidR="00A35752" w:rsidRPr="00592A7C" w:rsidRDefault="00A35752" w:rsidP="00512D3E">
      <w:pPr>
        <w:spacing w:after="0" w:line="240" w:lineRule="auto"/>
        <w:ind w:left="720"/>
        <w:jc w:val="both"/>
        <w:rPr>
          <w:rFonts w:ascii="Times New Roman" w:hAnsi="Times New Roman"/>
        </w:rPr>
      </w:pPr>
      <w:r w:rsidRPr="00592A7C">
        <w:rPr>
          <w:rFonts w:ascii="Times New Roman" w:hAnsi="Times New Roman"/>
        </w:rPr>
        <w:t xml:space="preserve">Annexe </w:t>
      </w:r>
      <w:r w:rsidR="00512D3E" w:rsidRPr="00592A7C">
        <w:rPr>
          <w:rFonts w:ascii="Times New Roman" w:hAnsi="Times New Roman"/>
        </w:rPr>
        <w:t>3</w:t>
      </w:r>
      <w:r w:rsidRPr="00592A7C">
        <w:rPr>
          <w:rFonts w:ascii="Times New Roman" w:hAnsi="Times New Roman"/>
        </w:rPr>
        <w:tab/>
      </w:r>
      <w:r w:rsidR="00121882">
        <w:rPr>
          <w:rFonts w:ascii="Times New Roman" w:hAnsi="Times New Roman"/>
        </w:rPr>
        <w:t>Plans</w:t>
      </w:r>
    </w:p>
    <w:p w14:paraId="30BDFBA4" w14:textId="77777777" w:rsidR="00512D3E" w:rsidRDefault="00512D3E" w:rsidP="00512D3E">
      <w:pPr>
        <w:spacing w:after="0" w:line="240" w:lineRule="auto"/>
        <w:ind w:left="720"/>
        <w:jc w:val="both"/>
        <w:rPr>
          <w:rFonts w:ascii="Times New Roman" w:hAnsi="Times New Roman"/>
        </w:rPr>
      </w:pPr>
      <w:r w:rsidRPr="00592A7C">
        <w:rPr>
          <w:rFonts w:ascii="Times New Roman" w:hAnsi="Times New Roman"/>
        </w:rPr>
        <w:t>Annexe 4</w:t>
      </w:r>
      <w:r w:rsidRPr="00592A7C">
        <w:rPr>
          <w:rFonts w:ascii="Times New Roman" w:hAnsi="Times New Roman"/>
        </w:rPr>
        <w:tab/>
      </w:r>
      <w:r w:rsidR="00121882" w:rsidRPr="00121882">
        <w:rPr>
          <w:rFonts w:ascii="Times New Roman" w:hAnsi="Times New Roman"/>
          <w:highlight w:val="yellow"/>
        </w:rPr>
        <w:t>Descriptif travaux du Preneur + plans</w:t>
      </w:r>
    </w:p>
    <w:p w14:paraId="036B7FB9" w14:textId="77777777" w:rsidR="00FF3620" w:rsidRPr="00230B03" w:rsidRDefault="00FF3620" w:rsidP="00512D3E">
      <w:pPr>
        <w:spacing w:after="0" w:line="240" w:lineRule="auto"/>
        <w:ind w:left="720"/>
        <w:jc w:val="both"/>
        <w:rPr>
          <w:rFonts w:ascii="Times New Roman" w:hAnsi="Times New Roman"/>
        </w:rPr>
      </w:pPr>
      <w:r>
        <w:rPr>
          <w:rFonts w:ascii="Times New Roman" w:hAnsi="Times New Roman"/>
        </w:rPr>
        <w:t>Annexe 5</w:t>
      </w:r>
      <w:r>
        <w:rPr>
          <w:rFonts w:ascii="Times New Roman" w:hAnsi="Times New Roman"/>
        </w:rPr>
        <w:tab/>
        <w:t>État récapitulatif des travaux réalisés lors des trois dernières années</w:t>
      </w:r>
    </w:p>
    <w:p w14:paraId="4E0F9813" w14:textId="77777777" w:rsidR="00A35752" w:rsidRPr="00230B03" w:rsidRDefault="00FF3620" w:rsidP="00512D3E">
      <w:pPr>
        <w:spacing w:after="0" w:line="240" w:lineRule="auto"/>
        <w:ind w:left="720"/>
        <w:jc w:val="both"/>
        <w:rPr>
          <w:rFonts w:ascii="Times New Roman" w:hAnsi="Times New Roman"/>
          <w:color w:val="000000"/>
        </w:rPr>
      </w:pPr>
      <w:r>
        <w:rPr>
          <w:rFonts w:ascii="Times New Roman" w:hAnsi="Times New Roman"/>
          <w:color w:val="000000"/>
        </w:rPr>
        <w:t>Annexe 6</w:t>
      </w:r>
      <w:r w:rsidR="00A35752" w:rsidRPr="00230B03">
        <w:rPr>
          <w:rFonts w:ascii="Times New Roman" w:hAnsi="Times New Roman"/>
          <w:color w:val="000000"/>
        </w:rPr>
        <w:tab/>
      </w:r>
      <w:r w:rsidR="00B23F44" w:rsidRPr="00FF3620">
        <w:rPr>
          <w:rFonts w:ascii="Times New Roman" w:hAnsi="Times New Roman"/>
          <w:color w:val="000000"/>
        </w:rPr>
        <w:t>État prévisionnel des travaux envisagés dans les trois prochaines années</w:t>
      </w:r>
    </w:p>
    <w:p w14:paraId="4749EFC3" w14:textId="77777777" w:rsidR="00A35752" w:rsidRDefault="00A35752" w:rsidP="00512D3E">
      <w:pPr>
        <w:spacing w:after="0" w:line="240" w:lineRule="auto"/>
        <w:ind w:left="720"/>
        <w:jc w:val="both"/>
        <w:rPr>
          <w:rFonts w:ascii="Times New Roman" w:hAnsi="Times New Roman"/>
          <w:color w:val="000000"/>
        </w:rPr>
      </w:pPr>
      <w:r w:rsidRPr="00230B03">
        <w:rPr>
          <w:rFonts w:ascii="Times New Roman" w:hAnsi="Times New Roman"/>
          <w:color w:val="000000"/>
        </w:rPr>
        <w:t xml:space="preserve">Annexe </w:t>
      </w:r>
      <w:r w:rsidR="00FF3620">
        <w:rPr>
          <w:rFonts w:ascii="Times New Roman" w:hAnsi="Times New Roman"/>
          <w:color w:val="000000"/>
        </w:rPr>
        <w:t>7</w:t>
      </w:r>
      <w:r w:rsidRPr="00230B03">
        <w:rPr>
          <w:rFonts w:ascii="Times New Roman" w:hAnsi="Times New Roman"/>
          <w:color w:val="000000"/>
        </w:rPr>
        <w:tab/>
      </w:r>
      <w:r w:rsidR="00B23F44">
        <w:rPr>
          <w:rFonts w:ascii="Times New Roman" w:hAnsi="Times New Roman"/>
          <w:color w:val="000000"/>
        </w:rPr>
        <w:t xml:space="preserve">État des risques </w:t>
      </w:r>
    </w:p>
    <w:p w14:paraId="7A7FE407" w14:textId="77777777" w:rsidR="008E7746" w:rsidRDefault="008E7746" w:rsidP="00512D3E">
      <w:pPr>
        <w:spacing w:after="0" w:line="240" w:lineRule="auto"/>
        <w:ind w:left="720"/>
        <w:jc w:val="both"/>
        <w:rPr>
          <w:rFonts w:ascii="Times New Roman" w:hAnsi="Times New Roman"/>
          <w:color w:val="000000"/>
        </w:rPr>
      </w:pPr>
      <w:r>
        <w:rPr>
          <w:rFonts w:ascii="Times New Roman" w:hAnsi="Times New Roman"/>
          <w:color w:val="000000"/>
        </w:rPr>
        <w:t>Annexe 8</w:t>
      </w:r>
      <w:r>
        <w:rPr>
          <w:rFonts w:ascii="Times New Roman" w:hAnsi="Times New Roman"/>
          <w:color w:val="000000"/>
        </w:rPr>
        <w:tab/>
        <w:t>Document d’information sur la pollution des sols</w:t>
      </w:r>
    </w:p>
    <w:p w14:paraId="175BD8BB" w14:textId="77777777" w:rsidR="00D42BBA" w:rsidRDefault="008E7746" w:rsidP="00512D3E">
      <w:pPr>
        <w:spacing w:after="0" w:line="240" w:lineRule="auto"/>
        <w:ind w:left="720"/>
        <w:jc w:val="both"/>
        <w:rPr>
          <w:rFonts w:ascii="Times New Roman" w:hAnsi="Times New Roman"/>
          <w:color w:val="000000"/>
        </w:rPr>
      </w:pPr>
      <w:r>
        <w:rPr>
          <w:rFonts w:ascii="Times New Roman" w:hAnsi="Times New Roman"/>
          <w:color w:val="000000"/>
        </w:rPr>
        <w:t>Annexe 9</w:t>
      </w:r>
      <w:r w:rsidR="00D42BBA">
        <w:rPr>
          <w:rFonts w:ascii="Times New Roman" w:hAnsi="Times New Roman"/>
          <w:color w:val="000000"/>
        </w:rPr>
        <w:tab/>
      </w:r>
      <w:r w:rsidR="00B23F44">
        <w:rPr>
          <w:rFonts w:ascii="Times New Roman" w:hAnsi="Times New Roman"/>
          <w:color w:val="000000"/>
        </w:rPr>
        <w:t>Diagnostic technique amiante</w:t>
      </w:r>
    </w:p>
    <w:p w14:paraId="39963EE6" w14:textId="77777777" w:rsidR="00652BBD" w:rsidRPr="00592A7C" w:rsidRDefault="008E7746" w:rsidP="005F5457">
      <w:pPr>
        <w:spacing w:after="0" w:line="240" w:lineRule="auto"/>
        <w:ind w:left="720"/>
        <w:jc w:val="both"/>
        <w:rPr>
          <w:rFonts w:ascii="Times New Roman" w:hAnsi="Times New Roman"/>
        </w:rPr>
      </w:pPr>
      <w:r>
        <w:rPr>
          <w:rFonts w:ascii="Times New Roman" w:hAnsi="Times New Roman"/>
          <w:color w:val="000000"/>
        </w:rPr>
        <w:t>Annexe 10</w:t>
      </w:r>
      <w:r w:rsidR="00D30234">
        <w:rPr>
          <w:rFonts w:ascii="Times New Roman" w:hAnsi="Times New Roman"/>
          <w:color w:val="000000"/>
        </w:rPr>
        <w:tab/>
      </w:r>
      <w:r w:rsidR="00B23F44">
        <w:rPr>
          <w:rFonts w:ascii="Times New Roman" w:hAnsi="Times New Roman"/>
          <w:color w:val="000000"/>
        </w:rPr>
        <w:t>Diagnostic de performance énergétique</w:t>
      </w:r>
    </w:p>
    <w:sectPr w:rsidR="00652BBD" w:rsidRPr="00592A7C" w:rsidSect="00F9414F">
      <w:footerReference w:type="even" r:id="rId14"/>
      <w:footerReference w:type="default" r:id="rId15"/>
      <w:footerReference w:type="first" r:id="rId16"/>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ouis Urvois" w:date="2023-02-14T13:15:00Z" w:initials="LU">
    <w:p w14:paraId="748B52D6" w14:textId="77777777" w:rsidR="00CB1E01" w:rsidRDefault="00CB1E01" w:rsidP="00852F4B">
      <w:pPr>
        <w:pStyle w:val="Commentaire"/>
      </w:pPr>
      <w:r>
        <w:rPr>
          <w:rStyle w:val="Marquedecommentaire"/>
        </w:rPr>
        <w:annotationRef/>
      </w:r>
      <w:r>
        <w:t>Renseigner l'ensemble des informations ci-après (en jaune à adapter) sur la base des informations contenues sur un extrait Kbis récent.</w:t>
      </w:r>
    </w:p>
  </w:comment>
  <w:comment w:id="5" w:author="Louis Urvois" w:date="2023-02-24T16:52:00Z" w:initials="LU">
    <w:p w14:paraId="44F26E6A" w14:textId="55A72F99" w:rsidR="00CB1E01" w:rsidRDefault="00CB1E01">
      <w:pPr>
        <w:pStyle w:val="Commentaire"/>
      </w:pPr>
      <w:r>
        <w:rPr>
          <w:rStyle w:val="Marquedecommentaire"/>
        </w:rPr>
        <w:annotationRef/>
      </w:r>
      <w:r>
        <w:t>Décrire précisément les locaux loués au regard de leur configuration actuelle, en mentionnant la surface, et si l’immeuble est en copropriété, en faisant figurer le ou les numéros de lot de copropriété et les tantièmes de parties communes attachées.</w:t>
      </w:r>
      <w:r>
        <w:br/>
      </w:r>
      <w:r>
        <w:br/>
        <w:t>Dans l’idéal, il convient de solliciter copie du règlement de copropriété et de l’état descriptif de division dans leur dernière version.</w:t>
      </w:r>
    </w:p>
  </w:comment>
  <w:comment w:id="6" w:author="Louis Urvois" w:date="2023-02-24T16:54:00Z" w:initials="LU">
    <w:p w14:paraId="7F57707D" w14:textId="44C9F786" w:rsidR="00CB1E01" w:rsidRDefault="00CB1E01">
      <w:pPr>
        <w:pStyle w:val="Commentaire"/>
      </w:pPr>
      <w:r>
        <w:rPr>
          <w:rStyle w:val="Marquedecommentaire"/>
        </w:rPr>
        <w:annotationRef/>
      </w:r>
      <w:r>
        <w:t>Plans avec métré à solliciter du Bailleur et à faire annexer au bail.</w:t>
      </w:r>
    </w:p>
  </w:comment>
  <w:comment w:id="9" w:author="Louis Urvois" w:date="2023-02-24T16:55:00Z" w:initials="LU">
    <w:p w14:paraId="1329A7CC" w14:textId="4E9953D0" w:rsidR="00CB1E01" w:rsidRDefault="00CB1E01">
      <w:pPr>
        <w:pStyle w:val="Commentaire"/>
      </w:pPr>
      <w:r>
        <w:rPr>
          <w:rStyle w:val="Marquedecommentaire"/>
        </w:rPr>
        <w:annotationRef/>
      </w:r>
      <w:r>
        <w:t>A adapter si les Parties conviennent que le Bailleur doit ou va réaliser des travaux, en précisant leur nature et leur durée.</w:t>
      </w:r>
    </w:p>
  </w:comment>
  <w:comment w:id="10" w:author="Louis Urvois" w:date="2023-02-24T16:56:00Z" w:initials="LU">
    <w:p w14:paraId="18C29716" w14:textId="16D4B3B0" w:rsidR="00CB1E01" w:rsidRDefault="00CB1E01">
      <w:pPr>
        <w:pStyle w:val="Commentaire"/>
      </w:pPr>
      <w:r>
        <w:rPr>
          <w:rStyle w:val="Marquedecommentaire"/>
        </w:rPr>
        <w:annotationRef/>
      </w:r>
      <w:r>
        <w:t>Obligatoire (art. L. 145-40-1 du code de commerce).</w:t>
      </w:r>
    </w:p>
  </w:comment>
  <w:comment w:id="11" w:author="Louis Urvois" w:date="2023-02-24T13:56:00Z" w:initials="LU">
    <w:p w14:paraId="35C74774" w14:textId="6998C191" w:rsidR="00CB1E01" w:rsidRDefault="00CB1E01">
      <w:pPr>
        <w:pStyle w:val="Commentaire"/>
      </w:pPr>
      <w:r>
        <w:rPr>
          <w:rStyle w:val="Marquedecommentaire"/>
        </w:rPr>
        <w:annotationRef/>
      </w:r>
      <w:r>
        <w:t xml:space="preserve">Si travaux d’aménagement du Preneur. En ce cas, joindre un descriptif précis des travaux avec plans et schémas et, le cas échéant, étude technique. </w:t>
      </w:r>
      <w:r>
        <w:br/>
      </w:r>
      <w:r>
        <w:br/>
      </w:r>
      <w:r w:rsidRPr="00243C8E">
        <w:rPr>
          <w:b/>
        </w:rPr>
        <w:t xml:space="preserve">/!\ </w:t>
      </w:r>
      <w:r>
        <w:t>Selon la nature des travaux, il convient impérativement de s’assurer de l’obtention préalable des autorisations administratives et notamment de l’assemblée générale des copropriétaires. Le cas échéant, cette autorisation pourra être érigée en condition suspensive : cf. article 23 ci-après).</w:t>
      </w:r>
    </w:p>
  </w:comment>
  <w:comment w:id="13" w:author="Louis Urvois" w:date="2023-02-24T13:59:00Z" w:initials="LU">
    <w:p w14:paraId="390CF7EB" w14:textId="77777777" w:rsidR="00CB1E01" w:rsidRDefault="00CB1E01">
      <w:pPr>
        <w:pStyle w:val="Commentaire"/>
      </w:pPr>
      <w:r>
        <w:rPr>
          <w:rStyle w:val="Marquedecommentaire"/>
        </w:rPr>
        <w:annotationRef/>
      </w:r>
      <w:r>
        <w:t>Il convient de reprendre précisément l’activité devant être exercée dans les locaux, en mentionnant également les activités accessoires envisagées.</w:t>
      </w:r>
    </w:p>
  </w:comment>
  <w:comment w:id="15" w:author="Louis Urvois" w:date="2023-02-24T15:40:00Z" w:initials="LU">
    <w:p w14:paraId="418FD6DA" w14:textId="77777777" w:rsidR="00CB1E01" w:rsidRDefault="00CB1E01">
      <w:pPr>
        <w:pStyle w:val="Commentaire"/>
      </w:pPr>
      <w:r>
        <w:rPr>
          <w:rStyle w:val="Marquedecommentaire"/>
        </w:rPr>
        <w:annotationRef/>
      </w:r>
      <w:r>
        <w:t>Le cas échéant, selon les négociations entre les parties. La franchise est usuellement accordée en cas de travaux du preneur lors de la prise de possession du Preneur et correspond alors à la durée nécessaire des travaux (1 ou 3 mois par exemple).</w:t>
      </w:r>
    </w:p>
  </w:comment>
  <w:comment w:id="17" w:author="Louis Urvois" w:date="2023-02-24T16:57:00Z" w:initials="LU">
    <w:p w14:paraId="78FE1251" w14:textId="235340F0" w:rsidR="00CB1E01" w:rsidRDefault="00CB1E01">
      <w:pPr>
        <w:pStyle w:val="Commentaire"/>
      </w:pPr>
      <w:r>
        <w:rPr>
          <w:rStyle w:val="Marquedecommentaire"/>
        </w:rPr>
        <w:annotationRef/>
      </w:r>
      <w:r>
        <w:t>Une indexation annuelle est d’usage.</w:t>
      </w:r>
      <w:r>
        <w:br/>
      </w:r>
      <w:r>
        <w:br/>
        <w:t>Il peut toutefois être prévu, par exemple, une indexation triennale, c’est-à-dire tous les trois ans.</w:t>
      </w:r>
    </w:p>
  </w:comment>
  <w:comment w:id="19" w:author="Louis Urvois" w:date="2023-02-24T14:03:00Z" w:initials="LU">
    <w:p w14:paraId="463232ED" w14:textId="1868368D" w:rsidR="00CB1E01" w:rsidRDefault="00CB1E01">
      <w:pPr>
        <w:pStyle w:val="Commentaire"/>
      </w:pPr>
      <w:r>
        <w:rPr>
          <w:rStyle w:val="Marquedecommentaire"/>
        </w:rPr>
        <w:annotationRef/>
      </w:r>
      <w:r>
        <w:t>L’usage est de prévoir un dépôt de garantie égal à un terme de loyer HT HC.</w:t>
      </w:r>
      <w:r>
        <w:br/>
      </w:r>
      <w:r>
        <w:br/>
        <w:t>Ainsi, si le loyer est payable trimestriellement, l’usage est de prévoir un dépôt de garantie égal à 3 mois de loyer.</w:t>
      </w:r>
      <w:r>
        <w:br/>
      </w:r>
      <w:r>
        <w:br/>
        <w:t>Si le loyer est payable mensuellement, il est d’usage que le dépôt de garantie soit égal à 1 mois de loyer.</w:t>
      </w:r>
    </w:p>
  </w:comment>
  <w:comment w:id="22" w:author="Louis Urvois" w:date="2023-02-24T16:59:00Z" w:initials="LU">
    <w:p w14:paraId="07BF64BD" w14:textId="2B7CC936" w:rsidR="00CB1E01" w:rsidRDefault="00CB1E01">
      <w:pPr>
        <w:pStyle w:val="Commentaire"/>
      </w:pPr>
      <w:r>
        <w:rPr>
          <w:rStyle w:val="Marquedecommentaire"/>
        </w:rPr>
        <w:annotationRef/>
      </w:r>
      <w:r>
        <w:t>L’usage est que le Preneur réalise ses travaux mêmes en cas d’usure, vétusté ou de force majeure. Ces cas ont été omis dans le présent modèle.</w:t>
      </w:r>
    </w:p>
  </w:comment>
  <w:comment w:id="23" w:author="Louis Urvois" w:date="2023-02-24T17:00:00Z" w:initials="LU">
    <w:p w14:paraId="45D3E6BC" w14:textId="6ABD5474" w:rsidR="00CB1E01" w:rsidRDefault="00CB1E01">
      <w:pPr>
        <w:pStyle w:val="Commentaire"/>
      </w:pPr>
      <w:r>
        <w:rPr>
          <w:rStyle w:val="Marquedecommentaire"/>
        </w:rPr>
        <w:annotationRef/>
      </w:r>
      <w:r>
        <w:t>Cette dérogation est d’usage. En fin de paragraphe, est néanmoins inséré une clause de rencontre pour évoquer les conséquences desdits travaux et les mesures à mettre en place.</w:t>
      </w:r>
    </w:p>
  </w:comment>
  <w:comment w:id="24" w:author="Louis Urvois" w:date="2023-02-24T14:14:00Z" w:initials="LU">
    <w:p w14:paraId="5FA892DA" w14:textId="77777777" w:rsidR="00CB1E01" w:rsidRDefault="00CB1E01">
      <w:pPr>
        <w:pStyle w:val="Commentaire"/>
      </w:pPr>
      <w:r>
        <w:rPr>
          <w:rStyle w:val="Marquedecommentaire"/>
        </w:rPr>
        <w:annotationRef/>
      </w:r>
      <w:r>
        <w:t>Le cas échéant.</w:t>
      </w:r>
    </w:p>
  </w:comment>
  <w:comment w:id="25" w:author="Louis Urvois" w:date="2023-02-24T14:14:00Z" w:initials="LU">
    <w:p w14:paraId="6116AB81" w14:textId="77777777" w:rsidR="00CB1E01" w:rsidRDefault="00CB1E01">
      <w:pPr>
        <w:pStyle w:val="Commentaire"/>
      </w:pPr>
      <w:r>
        <w:rPr>
          <w:rStyle w:val="Marquedecommentaire"/>
        </w:rPr>
        <w:annotationRef/>
      </w:r>
      <w:r>
        <w:t>S’assurer de la remise avant la signature du règlement de copropriété et de ses différents modificatifs. A défaut, partie de clause à supprimer.</w:t>
      </w:r>
    </w:p>
  </w:comment>
  <w:comment w:id="26" w:author="Louis Urvois" w:date="2023-02-24T17:01:00Z" w:initials="LU">
    <w:p w14:paraId="7C5DE3CB" w14:textId="2A5CD46D" w:rsidR="00CB1E01" w:rsidRDefault="00CB1E01">
      <w:pPr>
        <w:pStyle w:val="Commentaire"/>
      </w:pPr>
      <w:r>
        <w:rPr>
          <w:rStyle w:val="Marquedecommentaire"/>
        </w:rPr>
        <w:annotationRef/>
      </w:r>
      <w:r>
        <w:t>Le cas échéant.</w:t>
      </w:r>
    </w:p>
  </w:comment>
  <w:comment w:id="27" w:author="Louis Urvois" w:date="2023-02-24T14:15:00Z" w:initials="LU">
    <w:p w14:paraId="3DBE6CCC" w14:textId="77777777" w:rsidR="00CB1E01" w:rsidRDefault="00CB1E01">
      <w:pPr>
        <w:pStyle w:val="Commentaire"/>
      </w:pPr>
      <w:r>
        <w:rPr>
          <w:rStyle w:val="Marquedecommentaire"/>
        </w:rPr>
        <w:annotationRef/>
      </w:r>
      <w:r>
        <w:t>A préciser le cas échéant.</w:t>
      </w:r>
    </w:p>
  </w:comment>
  <w:comment w:id="28" w:author="Louis Urvois" w:date="2023-02-24T17:03:00Z" w:initials="LU">
    <w:p w14:paraId="371416DC" w14:textId="0E885D6B" w:rsidR="00CB1E01" w:rsidRDefault="00CB1E01">
      <w:pPr>
        <w:pStyle w:val="Commentaire"/>
      </w:pPr>
      <w:r>
        <w:rPr>
          <w:rStyle w:val="Marquedecommentaire"/>
        </w:rPr>
        <w:annotationRef/>
      </w:r>
      <w:r>
        <w:t xml:space="preserve">Ces interdictions sont d’usage. </w:t>
      </w:r>
    </w:p>
  </w:comment>
  <w:comment w:id="29" w:author="Louis Urvois" w:date="2023-02-24T19:59:00Z" w:initials="LU">
    <w:p w14:paraId="07AD52CE" w14:textId="0AE87310" w:rsidR="00CB1E01" w:rsidRDefault="00CB1E01">
      <w:pPr>
        <w:pStyle w:val="Commentaire"/>
      </w:pPr>
      <w:r>
        <w:rPr>
          <w:rStyle w:val="Marquedecommentaire"/>
        </w:rPr>
        <w:annotationRef/>
      </w:r>
      <w:r>
        <w:t>A supprimer si pas de travaux d’aménagement.</w:t>
      </w:r>
    </w:p>
  </w:comment>
  <w:comment w:id="30" w:author="Louis Urvois" w:date="2023-02-24T14:16:00Z" w:initials="LU">
    <w:p w14:paraId="4D60AE64" w14:textId="77777777" w:rsidR="00CB1E01" w:rsidRDefault="00CB1E01">
      <w:pPr>
        <w:pStyle w:val="Commentaire"/>
      </w:pPr>
      <w:r>
        <w:rPr>
          <w:rStyle w:val="Marquedecommentaire"/>
        </w:rPr>
        <w:annotationRef/>
      </w:r>
      <w:r>
        <w:t xml:space="preserve">L’usage veut que les honoraires de l’architecte du Bailleur soient supportés ou répercutés au Preneur. </w:t>
      </w:r>
      <w:r>
        <w:br/>
      </w:r>
      <w:r>
        <w:br/>
        <w:t>Je n’ai pas prévu cette possibilité dans le modèle.</w:t>
      </w:r>
    </w:p>
  </w:comment>
  <w:comment w:id="31" w:author="Louis Urvois" w:date="2023-02-24T17:03:00Z" w:initials="LU">
    <w:p w14:paraId="0D05672A" w14:textId="1F18FE14" w:rsidR="00CB1E01" w:rsidRDefault="00CB1E01">
      <w:pPr>
        <w:pStyle w:val="Commentaire"/>
      </w:pPr>
      <w:r>
        <w:rPr>
          <w:rStyle w:val="Marquedecommentaire"/>
        </w:rPr>
        <w:annotationRef/>
      </w:r>
      <w:r>
        <w:t>Il peut être prévu que les travaux autorisés ne seront pas visés.</w:t>
      </w:r>
    </w:p>
  </w:comment>
  <w:comment w:id="32" w:author="Louis Urvois" w:date="2023-02-24T17:05:00Z" w:initials="LU">
    <w:p w14:paraId="5A619DC9" w14:textId="23846AA7" w:rsidR="00CB1E01" w:rsidRDefault="00CB1E01">
      <w:pPr>
        <w:pStyle w:val="Commentaire"/>
      </w:pPr>
      <w:r>
        <w:rPr>
          <w:rStyle w:val="Marquedecommentaire"/>
        </w:rPr>
        <w:annotationRef/>
      </w:r>
      <w:r>
        <w:t>Anticiper la pose d’enseigne dans le cadre du dossier descriptif des travaux d’aménagement visés à l’article 3.</w:t>
      </w:r>
      <w:r>
        <w:br/>
      </w:r>
      <w:r>
        <w:br/>
        <w:t>A défaut, stipulation  à supprimer.</w:t>
      </w:r>
    </w:p>
  </w:comment>
  <w:comment w:id="33" w:author="Louis Urvois" w:date="2023-02-24T14:18:00Z" w:initials="LU">
    <w:p w14:paraId="110F1BD5" w14:textId="77777777" w:rsidR="00CB1E01" w:rsidRDefault="00CB1E01">
      <w:pPr>
        <w:pStyle w:val="Commentaire"/>
      </w:pPr>
      <w:r>
        <w:rPr>
          <w:rStyle w:val="Marquedecommentaire"/>
        </w:rPr>
        <w:annotationRef/>
      </w:r>
      <w:r>
        <w:t>A établir et fournir par le Bailleur.</w:t>
      </w:r>
    </w:p>
  </w:comment>
  <w:comment w:id="34" w:author="Louis Urvois" w:date="2023-02-24T14:19:00Z" w:initials="LU">
    <w:p w14:paraId="0BAB6444" w14:textId="77777777" w:rsidR="00CB1E01" w:rsidRDefault="00CB1E01">
      <w:pPr>
        <w:pStyle w:val="Commentaire"/>
      </w:pPr>
      <w:r>
        <w:rPr>
          <w:rStyle w:val="Marquedecommentaire"/>
        </w:rPr>
        <w:annotationRef/>
      </w:r>
      <w:r>
        <w:t>A établir et fournir par le Bailleur.</w:t>
      </w:r>
    </w:p>
  </w:comment>
  <w:comment w:id="36" w:author="Louis Urvois" w:date="2023-02-24T15:25:00Z" w:initials="LU">
    <w:p w14:paraId="49324CC9" w14:textId="77777777" w:rsidR="00CB1E01" w:rsidRDefault="00CB1E01">
      <w:pPr>
        <w:pStyle w:val="Commentaire"/>
      </w:pPr>
      <w:r>
        <w:rPr>
          <w:rStyle w:val="Marquedecommentaire"/>
        </w:rPr>
        <w:annotationRef/>
      </w:r>
      <w:r>
        <w:t>L’article L. 145-40-2 du code de commerce, disposition d’ordre public, oblige à ce qu’un bail commercial comporte un inventaire précis et limitatif des catégories de charges, impôts, taxes et redevances ainsi que leur répartition entre le bailleur et le preneur.</w:t>
      </w:r>
    </w:p>
  </w:comment>
  <w:comment w:id="37" w:author="Louis Urvois" w:date="2023-02-24T14:20:00Z" w:initials="LU">
    <w:p w14:paraId="29B88AD2" w14:textId="2591238F" w:rsidR="00CB1E01" w:rsidRDefault="00CB1E01">
      <w:pPr>
        <w:pStyle w:val="Commentaire"/>
      </w:pPr>
      <w:r>
        <w:rPr>
          <w:rStyle w:val="Marquedecommentaire"/>
        </w:rPr>
        <w:annotationRef/>
      </w:r>
      <w:r>
        <w:t>La liste des catégories, sous-catégories et descriptif sont à</w:t>
      </w:r>
      <w:r w:rsidRPr="007315F7">
        <w:t xml:space="preserve"> adapter, le cas échéant, en fonction de la consistance des Locaux et de l’immeuble, et de leurs équipements et installations.</w:t>
      </w:r>
      <w:r>
        <w:br/>
      </w:r>
      <w:r>
        <w:br/>
        <w:t>La répartition des charges, impôts, taxes et redevances entre Bailleur et Preneur proposée ici doit être adaptée à chaque cas. Elle relève de liberté contractuelle et des négociations entre les parties, dans les limites de l’article R. 145-35 du code de commerce.</w:t>
      </w:r>
      <w:r>
        <w:br/>
      </w:r>
      <w:r>
        <w:br/>
        <w:t>L’usage de plus en plus constaté est que le Bailleur transfère au Preneur le maximum de charges, travaux, impôts, taxes et redevances ; le Bailleur ne conservant que les grosses réparations de l’article 606 du code civil et les travaux de ravalement et mise en conformité relevant des grosses réparations de l’article 606 du code civil, ainsi que les honoraires de gestion du loyer des Locaux.</w:t>
      </w:r>
    </w:p>
  </w:comment>
  <w:comment w:id="38" w:author="Louis Urvois" w:date="2023-02-24T21:01:00Z" w:initials="LU">
    <w:p w14:paraId="692A9CAC" w14:textId="705094F9" w:rsidR="00D60F9B" w:rsidRDefault="00D60F9B">
      <w:pPr>
        <w:pStyle w:val="Commentaire"/>
      </w:pPr>
      <w:r>
        <w:rPr>
          <w:rStyle w:val="Marquedecommentaire"/>
        </w:rPr>
        <w:annotationRef/>
      </w:r>
      <w:r>
        <w:t xml:space="preserve">Il est d’usage que la taxe foncière incombe au Preneur, contrairement à ce qui </w:t>
      </w:r>
      <w:r w:rsidR="003C1771">
        <w:t>est prévu dans le modèle.</w:t>
      </w:r>
    </w:p>
  </w:comment>
  <w:comment w:id="39" w:author="Louis Urvois" w:date="2023-02-24T20:11:00Z" w:initials="LU">
    <w:p w14:paraId="376A18CA" w14:textId="6A5AF601" w:rsidR="00CB1E01" w:rsidRDefault="00CB1E01">
      <w:pPr>
        <w:pStyle w:val="Commentaire"/>
      </w:pPr>
      <w:r>
        <w:rPr>
          <w:rStyle w:val="Marquedecommentaire"/>
        </w:rPr>
        <w:annotationRef/>
      </w:r>
      <w:r>
        <w:t>En cas de propriétaire unique des locaux.</w:t>
      </w:r>
    </w:p>
  </w:comment>
  <w:comment w:id="40" w:author="Louis Urvois" w:date="2023-02-24T20:10:00Z" w:initials="LU">
    <w:p w14:paraId="1795DF98" w14:textId="1423AB2A" w:rsidR="00CB1E01" w:rsidRDefault="00CB1E01">
      <w:pPr>
        <w:pStyle w:val="Commentaire"/>
      </w:pPr>
      <w:r>
        <w:rPr>
          <w:rStyle w:val="Marquedecommentaire"/>
        </w:rPr>
        <w:annotationRef/>
      </w:r>
      <w:r>
        <w:t>Seulement si l’immeuble dans lequel se trouvent les locaux est soumis au statut de la copropriété ou qu’il ait fait l’objet d’un état descriptif de division.</w:t>
      </w:r>
    </w:p>
  </w:comment>
  <w:comment w:id="41" w:author="Louis Urvois" w:date="2023-02-24T14:41:00Z" w:initials="LU">
    <w:p w14:paraId="27B25EED" w14:textId="77777777" w:rsidR="00CB1E01" w:rsidRDefault="00CB1E01">
      <w:pPr>
        <w:pStyle w:val="Commentaire"/>
      </w:pPr>
      <w:r>
        <w:rPr>
          <w:rStyle w:val="Marquedecommentaire"/>
        </w:rPr>
        <w:annotationRef/>
      </w:r>
      <w:r>
        <w:t>Seulement si l’immeuble dans lequel se trouvent les Locaux est soumis au statut de la copropriété (art. R. 145-36 du code de commerce). Dans la négative, ne garder que l’autre option.</w:t>
      </w:r>
    </w:p>
  </w:comment>
  <w:comment w:id="42" w:author="Louis Urvois" w:date="2023-02-24T14:38:00Z" w:initials="LU">
    <w:p w14:paraId="00F06C43" w14:textId="3C8CAC26" w:rsidR="00CB1E01" w:rsidRDefault="00CB1E01">
      <w:pPr>
        <w:pStyle w:val="Commentaire"/>
      </w:pPr>
      <w:r>
        <w:rPr>
          <w:rStyle w:val="Marquedecommentaire"/>
        </w:rPr>
        <w:annotationRef/>
      </w:r>
      <w:r>
        <w:t>Selon le cas : soit facturation séparée / soit inclusion dans les provisions sur charges. Les deux options peuvent être également retenues ensemble, sous réserve de lister expressément les taxes, impôts et redevances inclus dans la provision pour charges.</w:t>
      </w:r>
    </w:p>
  </w:comment>
  <w:comment w:id="43" w:author="Louis Urvois" w:date="2023-02-24T20:13:00Z" w:initials="LU">
    <w:p w14:paraId="69893153" w14:textId="587DBA25" w:rsidR="00CB1E01" w:rsidRDefault="00CB1E01">
      <w:pPr>
        <w:pStyle w:val="Commentaire"/>
      </w:pPr>
      <w:r>
        <w:rPr>
          <w:rStyle w:val="Marquedecommentaire"/>
        </w:rPr>
        <w:annotationRef/>
      </w:r>
      <w:r>
        <w:t>Si le bailleur est propriétaire unique de l’immeuble.</w:t>
      </w:r>
    </w:p>
  </w:comment>
  <w:comment w:id="44" w:author="Louis Urvois" w:date="2023-02-24T20:12:00Z" w:initials="LU">
    <w:p w14:paraId="0CD5AB8B" w14:textId="0278A61C" w:rsidR="00CB1E01" w:rsidRDefault="00CB1E01">
      <w:pPr>
        <w:pStyle w:val="Commentaire"/>
      </w:pPr>
      <w:r>
        <w:rPr>
          <w:rStyle w:val="Marquedecommentaire"/>
        </w:rPr>
        <w:annotationRef/>
      </w:r>
      <w:r>
        <w:t>Seulement si l’immeuble dans lequel se trouvent les Locaux est soumis au statut de la copropriété. A défaut, à supprimer.</w:t>
      </w:r>
    </w:p>
  </w:comment>
  <w:comment w:id="47" w:author="Louis Urvois" w:date="2023-02-24T14:48:00Z" w:initials="LU">
    <w:p w14:paraId="227608BA" w14:textId="77777777" w:rsidR="00CB1E01" w:rsidRDefault="00CB1E01">
      <w:pPr>
        <w:pStyle w:val="Commentaire"/>
      </w:pPr>
      <w:r>
        <w:rPr>
          <w:rStyle w:val="Marquedecommentaire"/>
        </w:rPr>
        <w:annotationRef/>
      </w:r>
      <w:r>
        <w:t>Cette clause doit être adaptée et/ou complétée au cas par cas et surtout, être validée par l’assureur ou le courtier en assurances du Preneur.</w:t>
      </w:r>
    </w:p>
  </w:comment>
  <w:comment w:id="52" w:author="Louis Urvois" w:date="2023-02-24T17:08:00Z" w:initials="LU">
    <w:p w14:paraId="4BE3C661" w14:textId="79C089B5" w:rsidR="00CB1E01" w:rsidRDefault="00CB1E01">
      <w:pPr>
        <w:pStyle w:val="Commentaire"/>
      </w:pPr>
      <w:r>
        <w:rPr>
          <w:rStyle w:val="Marquedecommentaire"/>
        </w:rPr>
        <w:annotationRef/>
      </w:r>
      <w:r>
        <w:t>Clause d’usage : il convient que le preneur vérifie que son assurance couvre les cas visés.</w:t>
      </w:r>
    </w:p>
  </w:comment>
  <w:comment w:id="53" w:author="Louis Urvois" w:date="2023-02-24T17:07:00Z" w:initials="LU">
    <w:p w14:paraId="7BB511FB" w14:textId="07414E88" w:rsidR="00CB1E01" w:rsidRDefault="00CB1E01">
      <w:pPr>
        <w:pStyle w:val="Commentaire"/>
      </w:pPr>
      <w:r>
        <w:rPr>
          <w:rStyle w:val="Marquedecommentaire"/>
        </w:rPr>
        <w:annotationRef/>
      </w:r>
      <w:r>
        <w:t>Clause d’usage : il convient que le preneur vérifie que son assurance couvre les cas visés.</w:t>
      </w:r>
    </w:p>
  </w:comment>
  <w:comment w:id="54" w:author="Louis Urvois" w:date="2023-02-24T15:05:00Z" w:initials="LU">
    <w:p w14:paraId="2E905AB7" w14:textId="60C22160" w:rsidR="00CB1E01" w:rsidRDefault="00CB1E01">
      <w:pPr>
        <w:pStyle w:val="Commentaire"/>
      </w:pPr>
      <w:r>
        <w:rPr>
          <w:rStyle w:val="Marquedecommentaire"/>
        </w:rPr>
        <w:annotationRef/>
      </w:r>
      <w:r>
        <w:t>Cette clause est de plus en plus d’usage.</w:t>
      </w:r>
    </w:p>
  </w:comment>
  <w:comment w:id="58" w:author="Louis Urvois" w:date="2023-02-24T15:19:00Z" w:initials="LU">
    <w:p w14:paraId="72F4F92E" w14:textId="77777777" w:rsidR="00CB1E01" w:rsidRDefault="00CB1E01">
      <w:pPr>
        <w:pStyle w:val="Commentaire"/>
      </w:pPr>
      <w:r>
        <w:rPr>
          <w:rStyle w:val="Marquedecommentaire"/>
        </w:rPr>
        <w:annotationRef/>
      </w:r>
      <w:r>
        <w:t>L’article L. 126-23 du code de la construction et de l’habitation impose la communication, en cas de location, d’un certains nombres de diagnostics. Sont mentionnés ci-après, l’état des risques, le document d’information sur la pollution des sols, le diagnostic technique amiante et le diagnostic de performance énergétique.</w:t>
      </w:r>
      <w:r>
        <w:br/>
      </w:r>
      <w:r>
        <w:br/>
        <w:t>Selon la localisation des Locaux, un état relatif à la présence termites (art. L. 126-24 du code de la construction et de l’habitation), une information sur la présence d’un risque de mérule (art. L. 126-25 du code de la construction et de l’habitation) devront également être établis par le Bailleur et joints au bail.</w:t>
      </w:r>
    </w:p>
  </w:comment>
  <w:comment w:id="59" w:author="Louis Urvois" w:date="2023-02-24T15:54:00Z" w:initials="LU">
    <w:p w14:paraId="3B0841F9" w14:textId="77777777" w:rsidR="00CB1E01" w:rsidRDefault="00CB1E01">
      <w:pPr>
        <w:pStyle w:val="Commentaire"/>
      </w:pPr>
      <w:r>
        <w:rPr>
          <w:rStyle w:val="Marquedecommentaire"/>
        </w:rPr>
        <w:annotationRef/>
      </w:r>
      <w:r>
        <w:t>Selon le cas, il peut être nécessaire d’établir et annexer :</w:t>
      </w:r>
      <w:r>
        <w:br/>
        <w:t>- l’annexe environnementale (art. L. 125-9 du code de l’environnement) pour les locaux d’une surface supérieure à 2.000 m² ;</w:t>
      </w:r>
      <w:r>
        <w:br/>
        <w:t>- une annexe relative au décret tertiaire (obligations de performance énergétique) : pour les locaux dépendants d’un établissement ou d’un local d’activité tertiaire situés dans un bâtiment ou partie de bâtiment dont la surface de plancher est supérieure à 1.000 m².</w:t>
      </w:r>
    </w:p>
  </w:comment>
  <w:comment w:id="61" w:author="Louis Urvois" w:date="2023-02-24T15:08:00Z" w:initials="LU">
    <w:p w14:paraId="46D7D109" w14:textId="77777777" w:rsidR="00CB1E01" w:rsidRDefault="00CB1E01">
      <w:pPr>
        <w:pStyle w:val="Commentaire"/>
      </w:pPr>
      <w:r>
        <w:rPr>
          <w:rStyle w:val="Marquedecommentaire"/>
        </w:rPr>
        <w:annotationRef/>
      </w:r>
      <w:r>
        <w:t>A faire établir et fournir par le Bailleur.</w:t>
      </w:r>
      <w:r>
        <w:br/>
      </w:r>
      <w:r>
        <w:br/>
        <w:t xml:space="preserve">L’article D. 126-19 du code de la construction et de l’habitation prévoit que la durée de validité du DPE est de 10 ans. </w:t>
      </w:r>
      <w:r>
        <w:br/>
      </w:r>
      <w:r>
        <w:br/>
        <w:t>Toutefois, les diagnostics réalisés avant le 01/01/2018 ne sont aujourd’hui plus valides. Le Bailleur doit, en ce cas, en refaire un (art. D. 126-19, a) du code de la construction et de l’habitation).</w:t>
      </w:r>
      <w:r>
        <w:br/>
      </w:r>
      <w:r>
        <w:br/>
        <w:t>Les DPE réalisés entre le 01/01/2018 et le 30/06/2021 sont valides jusqu’au 31/12/2024 (art. D. 126-19 du code de la construction et de l’habitation).</w:t>
      </w:r>
    </w:p>
  </w:comment>
  <w:comment w:id="63" w:author="Louis Urvois" w:date="2023-02-24T15:02:00Z" w:initials="LU">
    <w:p w14:paraId="607B2F78" w14:textId="77777777" w:rsidR="00CB1E01" w:rsidRDefault="00CB1E01">
      <w:pPr>
        <w:pStyle w:val="Commentaire"/>
      </w:pPr>
      <w:r>
        <w:rPr>
          <w:rStyle w:val="Marquedecommentaire"/>
        </w:rPr>
        <w:annotationRef/>
      </w:r>
      <w:r>
        <w:t>A confirmer par le Bailleur ou à modifier et compléter par ce dernier.</w:t>
      </w:r>
    </w:p>
  </w:comment>
  <w:comment w:id="66" w:author="Louis Urvois" w:date="2023-02-24T16:03:00Z" w:initials="LU">
    <w:p w14:paraId="54DAF5DD" w14:textId="38F32C46" w:rsidR="00CB1E01" w:rsidRDefault="00CB1E01">
      <w:pPr>
        <w:pStyle w:val="Commentaire"/>
      </w:pPr>
      <w:r>
        <w:rPr>
          <w:rStyle w:val="Marquedecommentaire"/>
        </w:rPr>
        <w:annotationRef/>
      </w:r>
      <w:r>
        <w:t>Le cas échéant. Si tel n’est pas le cas, article à supprimer.</w:t>
      </w:r>
    </w:p>
  </w:comment>
  <w:comment w:id="67" w:author="Louis Urvois" w:date="2023-02-24T20:05:00Z" w:initials="LU">
    <w:p w14:paraId="16012E60" w14:textId="79644C93" w:rsidR="00CB1E01" w:rsidRDefault="00CB1E01">
      <w:pPr>
        <w:pStyle w:val="Commentaire"/>
      </w:pPr>
      <w:r>
        <w:rPr>
          <w:rStyle w:val="Marquedecommentaire"/>
        </w:rPr>
        <w:annotationRef/>
      </w:r>
      <w:r>
        <w:t>Un exemplaire par personne signataire.</w:t>
      </w:r>
      <w:r>
        <w:br/>
        <w:t>Si signature électronique, un exemplaire, étant précisé que chaque partie recevra une copie de l’acte signé électroniquement.</w:t>
      </w:r>
    </w:p>
  </w:comment>
  <w:comment w:id="68" w:author="Louis Urvois" w:date="2023-02-24T16:17:00Z" w:initials="LU">
    <w:p w14:paraId="6F16FFF1" w14:textId="77777777" w:rsidR="00CB1E01" w:rsidRDefault="00CB1E01">
      <w:pPr>
        <w:pStyle w:val="Commentaire"/>
      </w:pPr>
      <w:r>
        <w:rPr>
          <w:rStyle w:val="Marquedecommentaire"/>
        </w:rPr>
        <w:annotationRef/>
      </w:r>
      <w:r>
        <w:t xml:space="preserve">Si société, extrait </w:t>
      </w:r>
      <w:r>
        <w:t>Kbis de moins de trois mois et le cas échéant pouvoir spécial du signataire.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8B52D6" w15:done="0"/>
  <w15:commentEx w15:paraId="44F26E6A" w15:done="0"/>
  <w15:commentEx w15:paraId="7F57707D" w15:done="0"/>
  <w15:commentEx w15:paraId="1329A7CC" w15:done="0"/>
  <w15:commentEx w15:paraId="18C29716" w15:done="0"/>
  <w15:commentEx w15:paraId="35C74774" w15:done="0"/>
  <w15:commentEx w15:paraId="390CF7EB" w15:done="0"/>
  <w15:commentEx w15:paraId="418FD6DA" w15:done="0"/>
  <w15:commentEx w15:paraId="78FE1251" w15:done="0"/>
  <w15:commentEx w15:paraId="463232ED" w15:done="0"/>
  <w15:commentEx w15:paraId="07BF64BD" w15:done="0"/>
  <w15:commentEx w15:paraId="45D3E6BC" w15:done="0"/>
  <w15:commentEx w15:paraId="5FA892DA" w15:done="0"/>
  <w15:commentEx w15:paraId="6116AB81" w15:done="0"/>
  <w15:commentEx w15:paraId="7C5DE3CB" w15:done="0"/>
  <w15:commentEx w15:paraId="3DBE6CCC" w15:done="0"/>
  <w15:commentEx w15:paraId="371416DC" w15:done="0"/>
  <w15:commentEx w15:paraId="07AD52CE" w15:done="0"/>
  <w15:commentEx w15:paraId="4D60AE64" w15:done="0"/>
  <w15:commentEx w15:paraId="0D05672A" w15:done="0"/>
  <w15:commentEx w15:paraId="5A619DC9" w15:done="0"/>
  <w15:commentEx w15:paraId="110F1BD5" w15:done="0"/>
  <w15:commentEx w15:paraId="0BAB6444" w15:done="0"/>
  <w15:commentEx w15:paraId="49324CC9" w15:done="0"/>
  <w15:commentEx w15:paraId="29B88AD2" w15:done="0"/>
  <w15:commentEx w15:paraId="692A9CAC" w15:done="0"/>
  <w15:commentEx w15:paraId="376A18CA" w15:done="0"/>
  <w15:commentEx w15:paraId="1795DF98" w15:done="0"/>
  <w15:commentEx w15:paraId="27B25EED" w15:done="0"/>
  <w15:commentEx w15:paraId="00F06C43" w15:done="0"/>
  <w15:commentEx w15:paraId="69893153" w15:done="0"/>
  <w15:commentEx w15:paraId="0CD5AB8B" w15:done="0"/>
  <w15:commentEx w15:paraId="227608BA" w15:done="0"/>
  <w15:commentEx w15:paraId="4BE3C661" w15:done="0"/>
  <w15:commentEx w15:paraId="7BB511FB" w15:done="0"/>
  <w15:commentEx w15:paraId="2E905AB7" w15:done="0"/>
  <w15:commentEx w15:paraId="72F4F92E" w15:done="0"/>
  <w15:commentEx w15:paraId="3B0841F9" w15:done="0"/>
  <w15:commentEx w15:paraId="46D7D109" w15:done="0"/>
  <w15:commentEx w15:paraId="607B2F78" w15:done="0"/>
  <w15:commentEx w15:paraId="54DAF5DD" w15:done="0"/>
  <w15:commentEx w15:paraId="16012E60" w15:done="0"/>
  <w15:commentEx w15:paraId="6F16FF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B52D6" w16cid:durableId="27E2A632"/>
  <w16cid:commentId w16cid:paraId="44F26E6A" w16cid:durableId="27E2A633"/>
  <w16cid:commentId w16cid:paraId="7F57707D" w16cid:durableId="27E2A634"/>
  <w16cid:commentId w16cid:paraId="1329A7CC" w16cid:durableId="27E2A635"/>
  <w16cid:commentId w16cid:paraId="18C29716" w16cid:durableId="27E2A636"/>
  <w16cid:commentId w16cid:paraId="35C74774" w16cid:durableId="27E2A637"/>
  <w16cid:commentId w16cid:paraId="390CF7EB" w16cid:durableId="27E2A638"/>
  <w16cid:commentId w16cid:paraId="418FD6DA" w16cid:durableId="27E2A639"/>
  <w16cid:commentId w16cid:paraId="78FE1251" w16cid:durableId="27E2A63A"/>
  <w16cid:commentId w16cid:paraId="463232ED" w16cid:durableId="27E2A63B"/>
  <w16cid:commentId w16cid:paraId="07BF64BD" w16cid:durableId="27E2A63C"/>
  <w16cid:commentId w16cid:paraId="45D3E6BC" w16cid:durableId="27E2A63D"/>
  <w16cid:commentId w16cid:paraId="5FA892DA" w16cid:durableId="27E2A63E"/>
  <w16cid:commentId w16cid:paraId="6116AB81" w16cid:durableId="27E2A63F"/>
  <w16cid:commentId w16cid:paraId="7C5DE3CB" w16cid:durableId="27E2A640"/>
  <w16cid:commentId w16cid:paraId="3DBE6CCC" w16cid:durableId="27E2A641"/>
  <w16cid:commentId w16cid:paraId="371416DC" w16cid:durableId="27E2A642"/>
  <w16cid:commentId w16cid:paraId="07AD52CE" w16cid:durableId="27E2A643"/>
  <w16cid:commentId w16cid:paraId="4D60AE64" w16cid:durableId="27E2A644"/>
  <w16cid:commentId w16cid:paraId="0D05672A" w16cid:durableId="27E2A645"/>
  <w16cid:commentId w16cid:paraId="5A619DC9" w16cid:durableId="27E2A646"/>
  <w16cid:commentId w16cid:paraId="110F1BD5" w16cid:durableId="27E2A647"/>
  <w16cid:commentId w16cid:paraId="0BAB6444" w16cid:durableId="27E2A648"/>
  <w16cid:commentId w16cid:paraId="49324CC9" w16cid:durableId="27E2A649"/>
  <w16cid:commentId w16cid:paraId="29B88AD2" w16cid:durableId="27E2A64A"/>
  <w16cid:commentId w16cid:paraId="692A9CAC" w16cid:durableId="27E2A64B"/>
  <w16cid:commentId w16cid:paraId="376A18CA" w16cid:durableId="27E2A64C"/>
  <w16cid:commentId w16cid:paraId="1795DF98" w16cid:durableId="27E2A64D"/>
  <w16cid:commentId w16cid:paraId="27B25EED" w16cid:durableId="27E2A64E"/>
  <w16cid:commentId w16cid:paraId="00F06C43" w16cid:durableId="27E2A64F"/>
  <w16cid:commentId w16cid:paraId="69893153" w16cid:durableId="27E2A650"/>
  <w16cid:commentId w16cid:paraId="0CD5AB8B" w16cid:durableId="27E2A651"/>
  <w16cid:commentId w16cid:paraId="227608BA" w16cid:durableId="27E2A652"/>
  <w16cid:commentId w16cid:paraId="4BE3C661" w16cid:durableId="27E2A653"/>
  <w16cid:commentId w16cid:paraId="7BB511FB" w16cid:durableId="27E2A654"/>
  <w16cid:commentId w16cid:paraId="2E905AB7" w16cid:durableId="27E2A655"/>
  <w16cid:commentId w16cid:paraId="72F4F92E" w16cid:durableId="27E2A656"/>
  <w16cid:commentId w16cid:paraId="3B0841F9" w16cid:durableId="27E2A657"/>
  <w16cid:commentId w16cid:paraId="46D7D109" w16cid:durableId="27E2A658"/>
  <w16cid:commentId w16cid:paraId="607B2F78" w16cid:durableId="27E2A659"/>
  <w16cid:commentId w16cid:paraId="54DAF5DD" w16cid:durableId="27E2A65A"/>
  <w16cid:commentId w16cid:paraId="16012E60" w16cid:durableId="27E2A65B"/>
  <w16cid:commentId w16cid:paraId="6F16FFF1" w16cid:durableId="27E2A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74FA" w14:textId="77777777" w:rsidR="00DB70C5" w:rsidRDefault="00DB70C5" w:rsidP="00A35752">
      <w:pPr>
        <w:spacing w:after="0" w:line="240" w:lineRule="auto"/>
      </w:pPr>
      <w:r>
        <w:separator/>
      </w:r>
    </w:p>
  </w:endnote>
  <w:endnote w:type="continuationSeparator" w:id="0">
    <w:p w14:paraId="572C06A0" w14:textId="77777777" w:rsidR="00DB70C5" w:rsidRDefault="00DB70C5" w:rsidP="00A3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altName w:val="Calibri"/>
    <w:panose1 w:val="00000000000000000000"/>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A539" w14:textId="77777777" w:rsidR="00CB1E01" w:rsidRDefault="00CB1E01" w:rsidP="00F9414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AB6979" w14:textId="77777777" w:rsidR="00CB1E01" w:rsidRDefault="00CB1E01" w:rsidP="00F941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1AB6" w14:textId="77777777" w:rsidR="00CB1E01" w:rsidRDefault="00CB1E01" w:rsidP="00F9414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B2893">
      <w:rPr>
        <w:rStyle w:val="Numrodepage"/>
        <w:noProof/>
      </w:rPr>
      <w:t>10</w:t>
    </w:r>
    <w:r>
      <w:rPr>
        <w:rStyle w:val="Numrodepage"/>
      </w:rPr>
      <w:fldChar w:fldCharType="end"/>
    </w:r>
  </w:p>
  <w:p w14:paraId="500A9D45" w14:textId="77777777" w:rsidR="00CB1E01" w:rsidRDefault="00CB1E01" w:rsidP="00F9414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7CBA" w14:textId="77777777" w:rsidR="00CB1E01" w:rsidRDefault="00CB1E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4F45" w14:textId="77777777" w:rsidR="00DB70C5" w:rsidRDefault="00DB70C5" w:rsidP="00A35752">
      <w:pPr>
        <w:spacing w:after="0" w:line="240" w:lineRule="auto"/>
      </w:pPr>
      <w:r>
        <w:separator/>
      </w:r>
    </w:p>
  </w:footnote>
  <w:footnote w:type="continuationSeparator" w:id="0">
    <w:p w14:paraId="05404B09" w14:textId="77777777" w:rsidR="00DB70C5" w:rsidRDefault="00DB70C5" w:rsidP="00A35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B52C1"/>
    <w:multiLevelType w:val="multilevel"/>
    <w:tmpl w:val="040C0027"/>
    <w:lvl w:ilvl="0">
      <w:start w:val="1"/>
      <w:numFmt w:val="upperRoman"/>
      <w:lvlText w:val="%1."/>
      <w:lvlJc w:val="left"/>
      <w:pPr>
        <w:tabs>
          <w:tab w:val="num" w:pos="360"/>
        </w:tabs>
        <w:ind w:left="0" w:firstLine="0"/>
      </w:pPr>
      <w:rPr>
        <w:rFonts w:hint="default"/>
        <w:b/>
        <w:i w:val="0"/>
        <w:caps w:val="0"/>
        <w:color w:val="auto"/>
        <w:sz w:val="24"/>
        <w:u w:val="none"/>
      </w:rPr>
    </w:lvl>
    <w:lvl w:ilvl="1">
      <w:start w:val="1"/>
      <w:numFmt w:val="upperLetter"/>
      <w:lvlText w:val="%2."/>
      <w:lvlJc w:val="left"/>
      <w:pPr>
        <w:tabs>
          <w:tab w:val="num" w:pos="1080"/>
        </w:tabs>
        <w:ind w:left="720" w:firstLine="0"/>
      </w:pPr>
      <w:rPr>
        <w:rFonts w:hint="default"/>
        <w:b w:val="0"/>
        <w:i w:val="0"/>
        <w:caps w:val="0"/>
        <w:color w:val="auto"/>
        <w:sz w:val="24"/>
        <w:u w:val="none"/>
      </w:rPr>
    </w:lvl>
    <w:lvl w:ilvl="2">
      <w:start w:val="1"/>
      <w:numFmt w:val="decimal"/>
      <w:lvlText w:val="%3."/>
      <w:lvlJc w:val="left"/>
      <w:pPr>
        <w:tabs>
          <w:tab w:val="num" w:pos="1800"/>
        </w:tabs>
        <w:ind w:left="1440" w:firstLine="0"/>
      </w:pPr>
      <w:rPr>
        <w:rFonts w:hint="default"/>
        <w:b w:val="0"/>
        <w:i w:val="0"/>
        <w:caps w:val="0"/>
        <w:color w:val="auto"/>
        <w:sz w:val="24"/>
        <w:u w:val="none"/>
      </w:rPr>
    </w:lvl>
    <w:lvl w:ilvl="3">
      <w:start w:val="1"/>
      <w:numFmt w:val="lowerLetter"/>
      <w:lvlText w:val="%4)"/>
      <w:lvlJc w:val="left"/>
      <w:pPr>
        <w:tabs>
          <w:tab w:val="num" w:pos="2520"/>
        </w:tabs>
        <w:ind w:left="2160" w:firstLine="0"/>
      </w:pPr>
      <w:rPr>
        <w:rFonts w:hint="default"/>
        <w:b w:val="0"/>
        <w:i w:val="0"/>
        <w:caps w:val="0"/>
        <w:color w:val="auto"/>
        <w:sz w:val="24"/>
        <w:u w:val="none"/>
      </w:rPr>
    </w:lvl>
    <w:lvl w:ilvl="4">
      <w:start w:val="1"/>
      <w:numFmt w:val="decimal"/>
      <w:lvlText w:val="(%5)"/>
      <w:lvlJc w:val="left"/>
      <w:pPr>
        <w:tabs>
          <w:tab w:val="num" w:pos="3240"/>
        </w:tabs>
        <w:ind w:left="2880" w:firstLine="0"/>
      </w:pPr>
      <w:rPr>
        <w:rFonts w:hint="default"/>
        <w:b w:val="0"/>
        <w:i w:val="0"/>
        <w:caps w:val="0"/>
        <w:color w:val="auto"/>
        <w:sz w:val="24"/>
        <w:u w:val="none"/>
      </w:rPr>
    </w:lvl>
    <w:lvl w:ilvl="5">
      <w:start w:val="1"/>
      <w:numFmt w:val="lowerLetter"/>
      <w:lvlText w:val="(%6)"/>
      <w:lvlJc w:val="left"/>
      <w:pPr>
        <w:tabs>
          <w:tab w:val="num" w:pos="3960"/>
        </w:tabs>
        <w:ind w:left="3600" w:firstLine="0"/>
      </w:pPr>
      <w:rPr>
        <w:rFonts w:hint="default"/>
        <w:b w:val="0"/>
        <w:i w:val="0"/>
        <w:caps w:val="0"/>
        <w:color w:val="auto"/>
        <w:sz w:val="24"/>
        <w:u w:val="none"/>
      </w:rPr>
    </w:lvl>
    <w:lvl w:ilvl="6">
      <w:start w:val="1"/>
      <w:numFmt w:val="lowerRoman"/>
      <w:lvlText w:val="(%7)"/>
      <w:lvlJc w:val="left"/>
      <w:pPr>
        <w:tabs>
          <w:tab w:val="num" w:pos="4680"/>
        </w:tabs>
        <w:ind w:left="4320" w:firstLine="0"/>
      </w:pPr>
      <w:rPr>
        <w:rFonts w:hint="default"/>
        <w:b w:val="0"/>
        <w:i w:val="0"/>
        <w:caps w:val="0"/>
        <w:color w:val="auto"/>
        <w:sz w:val="24"/>
        <w:u w:val="none"/>
      </w:rPr>
    </w:lvl>
    <w:lvl w:ilvl="7">
      <w:start w:val="1"/>
      <w:numFmt w:val="lowerLetter"/>
      <w:lvlText w:val="(%8)"/>
      <w:lvlJc w:val="left"/>
      <w:pPr>
        <w:tabs>
          <w:tab w:val="num" w:pos="5400"/>
        </w:tabs>
        <w:ind w:left="5040" w:firstLine="0"/>
      </w:pPr>
      <w:rPr>
        <w:rFonts w:hint="default"/>
        <w:b w:val="0"/>
        <w:i w:val="0"/>
        <w:caps w:val="0"/>
        <w:color w:val="auto"/>
        <w:sz w:val="24"/>
        <w:u w:val="none"/>
      </w:rPr>
    </w:lvl>
    <w:lvl w:ilvl="8">
      <w:start w:val="1"/>
      <w:numFmt w:val="lowerRoman"/>
      <w:lvlText w:val="(%9)"/>
      <w:lvlJc w:val="left"/>
      <w:pPr>
        <w:tabs>
          <w:tab w:val="num" w:pos="6120"/>
        </w:tabs>
        <w:ind w:left="5760" w:firstLine="0"/>
      </w:pPr>
      <w:rPr>
        <w:rFonts w:hint="default"/>
        <w:b w:val="0"/>
        <w:i w:val="0"/>
        <w:caps w:val="0"/>
        <w:color w:val="auto"/>
        <w:sz w:val="24"/>
        <w:u w:val="none"/>
      </w:rPr>
    </w:lvl>
  </w:abstractNum>
  <w:abstractNum w:abstractNumId="1" w15:restartNumberingAfterBreak="0">
    <w:nsid w:val="475B3203"/>
    <w:multiLevelType w:val="multilevel"/>
    <w:tmpl w:val="6096DEFC"/>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6238"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 w15:restartNumberingAfterBreak="0">
    <w:nsid w:val="4E4B4E3E"/>
    <w:multiLevelType w:val="multilevel"/>
    <w:tmpl w:val="7AFA2FFE"/>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lang w:val="fr-FR"/>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56EB3D47"/>
    <w:multiLevelType w:val="hybridMultilevel"/>
    <w:tmpl w:val="CA14DF6E"/>
    <w:lvl w:ilvl="0" w:tplc="BAE2E106">
      <w:numFmt w:val="bullet"/>
      <w:lvlText w:val="-"/>
      <w:lvlJc w:val="left"/>
      <w:pPr>
        <w:tabs>
          <w:tab w:val="num" w:pos="360"/>
        </w:tabs>
        <w:ind w:left="36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79853546"/>
    <w:multiLevelType w:val="hybridMultilevel"/>
    <w:tmpl w:val="FFB8DD1E"/>
    <w:lvl w:ilvl="0" w:tplc="2460D03A">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6604886">
    <w:abstractNumId w:val="2"/>
  </w:num>
  <w:num w:numId="2" w16cid:durableId="1972049878">
    <w:abstractNumId w:val="1"/>
  </w:num>
  <w:num w:numId="3" w16cid:durableId="1766531947">
    <w:abstractNumId w:val="4"/>
  </w:num>
  <w:num w:numId="4" w16cid:durableId="150034836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0051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 Urvois">
    <w15:presenceInfo w15:providerId="Windows Live" w15:userId="910fc13ae4f70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752"/>
    <w:rsid w:val="000057FA"/>
    <w:rsid w:val="00015A39"/>
    <w:rsid w:val="0002463E"/>
    <w:rsid w:val="00031FAC"/>
    <w:rsid w:val="00032685"/>
    <w:rsid w:val="00041463"/>
    <w:rsid w:val="0004540E"/>
    <w:rsid w:val="00052711"/>
    <w:rsid w:val="00055F30"/>
    <w:rsid w:val="00060F83"/>
    <w:rsid w:val="00097263"/>
    <w:rsid w:val="000B6B2E"/>
    <w:rsid w:val="000C3E33"/>
    <w:rsid w:val="000C6130"/>
    <w:rsid w:val="000D2C00"/>
    <w:rsid w:val="000D4E3B"/>
    <w:rsid w:val="000E4EA3"/>
    <w:rsid w:val="001003A0"/>
    <w:rsid w:val="00117110"/>
    <w:rsid w:val="00121882"/>
    <w:rsid w:val="00136BAA"/>
    <w:rsid w:val="00136D6C"/>
    <w:rsid w:val="00165228"/>
    <w:rsid w:val="00172706"/>
    <w:rsid w:val="00176B3C"/>
    <w:rsid w:val="001913D0"/>
    <w:rsid w:val="001A20FD"/>
    <w:rsid w:val="001A3B39"/>
    <w:rsid w:val="001D64DD"/>
    <w:rsid w:val="001F658B"/>
    <w:rsid w:val="0020783E"/>
    <w:rsid w:val="00211271"/>
    <w:rsid w:val="00230B03"/>
    <w:rsid w:val="002423B5"/>
    <w:rsid w:val="00243C8E"/>
    <w:rsid w:val="0024570A"/>
    <w:rsid w:val="002547DC"/>
    <w:rsid w:val="0027544D"/>
    <w:rsid w:val="002765F5"/>
    <w:rsid w:val="00294EDB"/>
    <w:rsid w:val="002B600C"/>
    <w:rsid w:val="002F1522"/>
    <w:rsid w:val="002F46BC"/>
    <w:rsid w:val="002F6C7B"/>
    <w:rsid w:val="00310842"/>
    <w:rsid w:val="003117F4"/>
    <w:rsid w:val="00320402"/>
    <w:rsid w:val="00357066"/>
    <w:rsid w:val="0036096F"/>
    <w:rsid w:val="00360E6B"/>
    <w:rsid w:val="0039513B"/>
    <w:rsid w:val="003B1585"/>
    <w:rsid w:val="003C1771"/>
    <w:rsid w:val="003D7A0C"/>
    <w:rsid w:val="0040593F"/>
    <w:rsid w:val="004161B7"/>
    <w:rsid w:val="00434016"/>
    <w:rsid w:val="00455074"/>
    <w:rsid w:val="0046109F"/>
    <w:rsid w:val="004649F8"/>
    <w:rsid w:val="00465C54"/>
    <w:rsid w:val="0046633E"/>
    <w:rsid w:val="00476083"/>
    <w:rsid w:val="00477D45"/>
    <w:rsid w:val="004925AA"/>
    <w:rsid w:val="004A1E6B"/>
    <w:rsid w:val="004B7BF1"/>
    <w:rsid w:val="004C7A4B"/>
    <w:rsid w:val="004E1879"/>
    <w:rsid w:val="004E2F2F"/>
    <w:rsid w:val="004E37F2"/>
    <w:rsid w:val="004E48D1"/>
    <w:rsid w:val="004E6DA1"/>
    <w:rsid w:val="00512D3E"/>
    <w:rsid w:val="005142A5"/>
    <w:rsid w:val="005216B7"/>
    <w:rsid w:val="00525ABA"/>
    <w:rsid w:val="005350CC"/>
    <w:rsid w:val="00553B6D"/>
    <w:rsid w:val="00571C5B"/>
    <w:rsid w:val="00572FF6"/>
    <w:rsid w:val="00574B2B"/>
    <w:rsid w:val="00576D99"/>
    <w:rsid w:val="00580FA3"/>
    <w:rsid w:val="00592A7C"/>
    <w:rsid w:val="005F1852"/>
    <w:rsid w:val="005F4864"/>
    <w:rsid w:val="005F5457"/>
    <w:rsid w:val="00602249"/>
    <w:rsid w:val="006244E9"/>
    <w:rsid w:val="00632CE0"/>
    <w:rsid w:val="00642C1C"/>
    <w:rsid w:val="00652BBD"/>
    <w:rsid w:val="00677531"/>
    <w:rsid w:val="00681E6B"/>
    <w:rsid w:val="00685B0B"/>
    <w:rsid w:val="006B4639"/>
    <w:rsid w:val="006B543B"/>
    <w:rsid w:val="006B5530"/>
    <w:rsid w:val="006C1018"/>
    <w:rsid w:val="006C3D89"/>
    <w:rsid w:val="006D35F2"/>
    <w:rsid w:val="006D6A31"/>
    <w:rsid w:val="006E28EE"/>
    <w:rsid w:val="00711794"/>
    <w:rsid w:val="007315F7"/>
    <w:rsid w:val="007645D7"/>
    <w:rsid w:val="00774538"/>
    <w:rsid w:val="00780FE7"/>
    <w:rsid w:val="0079734C"/>
    <w:rsid w:val="007B5780"/>
    <w:rsid w:val="007C26DB"/>
    <w:rsid w:val="007C3824"/>
    <w:rsid w:val="007C6765"/>
    <w:rsid w:val="007D4036"/>
    <w:rsid w:val="007D4C96"/>
    <w:rsid w:val="007E4C97"/>
    <w:rsid w:val="007F1835"/>
    <w:rsid w:val="008049E7"/>
    <w:rsid w:val="00810523"/>
    <w:rsid w:val="00812095"/>
    <w:rsid w:val="00823734"/>
    <w:rsid w:val="0082561E"/>
    <w:rsid w:val="0084255C"/>
    <w:rsid w:val="00852F4B"/>
    <w:rsid w:val="00853F6D"/>
    <w:rsid w:val="00864802"/>
    <w:rsid w:val="008700F8"/>
    <w:rsid w:val="00877C4C"/>
    <w:rsid w:val="008848EF"/>
    <w:rsid w:val="0089050B"/>
    <w:rsid w:val="008A045A"/>
    <w:rsid w:val="008A34E7"/>
    <w:rsid w:val="008A711F"/>
    <w:rsid w:val="008B7F9D"/>
    <w:rsid w:val="008C07C0"/>
    <w:rsid w:val="008D6BE4"/>
    <w:rsid w:val="008E75D8"/>
    <w:rsid w:val="008E7746"/>
    <w:rsid w:val="008F148E"/>
    <w:rsid w:val="00900440"/>
    <w:rsid w:val="00932290"/>
    <w:rsid w:val="0093573A"/>
    <w:rsid w:val="009421F9"/>
    <w:rsid w:val="009442C7"/>
    <w:rsid w:val="0095469A"/>
    <w:rsid w:val="00961250"/>
    <w:rsid w:val="00964BC3"/>
    <w:rsid w:val="00973085"/>
    <w:rsid w:val="00975DFB"/>
    <w:rsid w:val="0099533B"/>
    <w:rsid w:val="009A1190"/>
    <w:rsid w:val="009A3BC9"/>
    <w:rsid w:val="009B4BAD"/>
    <w:rsid w:val="009C3167"/>
    <w:rsid w:val="009E2677"/>
    <w:rsid w:val="009F18B2"/>
    <w:rsid w:val="00A046DE"/>
    <w:rsid w:val="00A07731"/>
    <w:rsid w:val="00A35140"/>
    <w:rsid w:val="00A35752"/>
    <w:rsid w:val="00A41402"/>
    <w:rsid w:val="00A4575F"/>
    <w:rsid w:val="00A5581A"/>
    <w:rsid w:val="00A76ABD"/>
    <w:rsid w:val="00A90D37"/>
    <w:rsid w:val="00A950BA"/>
    <w:rsid w:val="00AB2893"/>
    <w:rsid w:val="00AB4414"/>
    <w:rsid w:val="00AC1D29"/>
    <w:rsid w:val="00AC3646"/>
    <w:rsid w:val="00AC3F63"/>
    <w:rsid w:val="00AE4B96"/>
    <w:rsid w:val="00AF2982"/>
    <w:rsid w:val="00B135E8"/>
    <w:rsid w:val="00B202DD"/>
    <w:rsid w:val="00B23F44"/>
    <w:rsid w:val="00B2656B"/>
    <w:rsid w:val="00B300DA"/>
    <w:rsid w:val="00B3345F"/>
    <w:rsid w:val="00B524F1"/>
    <w:rsid w:val="00B56645"/>
    <w:rsid w:val="00B7076E"/>
    <w:rsid w:val="00B72230"/>
    <w:rsid w:val="00B80B15"/>
    <w:rsid w:val="00B92D4E"/>
    <w:rsid w:val="00BA2AC1"/>
    <w:rsid w:val="00BB5386"/>
    <w:rsid w:val="00BC36E4"/>
    <w:rsid w:val="00BC385B"/>
    <w:rsid w:val="00BC45A2"/>
    <w:rsid w:val="00BD260D"/>
    <w:rsid w:val="00BD4013"/>
    <w:rsid w:val="00BE573A"/>
    <w:rsid w:val="00BE5D44"/>
    <w:rsid w:val="00C02247"/>
    <w:rsid w:val="00C22647"/>
    <w:rsid w:val="00C23F62"/>
    <w:rsid w:val="00C3061A"/>
    <w:rsid w:val="00C31F1E"/>
    <w:rsid w:val="00C32B8B"/>
    <w:rsid w:val="00C35FC2"/>
    <w:rsid w:val="00C55A51"/>
    <w:rsid w:val="00C604DB"/>
    <w:rsid w:val="00C64086"/>
    <w:rsid w:val="00CA10E0"/>
    <w:rsid w:val="00CA6B6D"/>
    <w:rsid w:val="00CB1E01"/>
    <w:rsid w:val="00CB2F97"/>
    <w:rsid w:val="00CD0853"/>
    <w:rsid w:val="00CD223D"/>
    <w:rsid w:val="00CE1744"/>
    <w:rsid w:val="00D04C5D"/>
    <w:rsid w:val="00D30234"/>
    <w:rsid w:val="00D35671"/>
    <w:rsid w:val="00D42BBA"/>
    <w:rsid w:val="00D53638"/>
    <w:rsid w:val="00D60F9B"/>
    <w:rsid w:val="00D61220"/>
    <w:rsid w:val="00D621B3"/>
    <w:rsid w:val="00D6564C"/>
    <w:rsid w:val="00D77A19"/>
    <w:rsid w:val="00D811E1"/>
    <w:rsid w:val="00D97DA8"/>
    <w:rsid w:val="00DA242A"/>
    <w:rsid w:val="00DA5C43"/>
    <w:rsid w:val="00DB1718"/>
    <w:rsid w:val="00DB2CAE"/>
    <w:rsid w:val="00DB34EA"/>
    <w:rsid w:val="00DB70C5"/>
    <w:rsid w:val="00DC4F8D"/>
    <w:rsid w:val="00DE1B1C"/>
    <w:rsid w:val="00E0630A"/>
    <w:rsid w:val="00E14EBF"/>
    <w:rsid w:val="00E350CB"/>
    <w:rsid w:val="00E54772"/>
    <w:rsid w:val="00E654ED"/>
    <w:rsid w:val="00E7118D"/>
    <w:rsid w:val="00E71E2E"/>
    <w:rsid w:val="00E7505B"/>
    <w:rsid w:val="00E76864"/>
    <w:rsid w:val="00E82C3B"/>
    <w:rsid w:val="00E84FD3"/>
    <w:rsid w:val="00EC02C9"/>
    <w:rsid w:val="00EF1E29"/>
    <w:rsid w:val="00EF3A89"/>
    <w:rsid w:val="00F03A0D"/>
    <w:rsid w:val="00F13602"/>
    <w:rsid w:val="00F13C28"/>
    <w:rsid w:val="00F4043D"/>
    <w:rsid w:val="00F44997"/>
    <w:rsid w:val="00F54920"/>
    <w:rsid w:val="00F739C9"/>
    <w:rsid w:val="00F76A39"/>
    <w:rsid w:val="00F8014C"/>
    <w:rsid w:val="00F8236C"/>
    <w:rsid w:val="00F856C0"/>
    <w:rsid w:val="00F911F5"/>
    <w:rsid w:val="00F91EFE"/>
    <w:rsid w:val="00F9414F"/>
    <w:rsid w:val="00FA3EC3"/>
    <w:rsid w:val="00FB5DA0"/>
    <w:rsid w:val="00FC3783"/>
    <w:rsid w:val="00FE3D11"/>
    <w:rsid w:val="00FE7679"/>
    <w:rsid w:val="00FF3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CF8B07F"/>
  <w15:chartTrackingRefBased/>
  <w15:docId w15:val="{A692DA05-02F9-49E1-A1AF-32937DFF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qFormat/>
    <w:rsid w:val="00A35752"/>
    <w:pPr>
      <w:keepNext/>
      <w:spacing w:before="240" w:after="60" w:line="240" w:lineRule="auto"/>
      <w:outlineLvl w:val="0"/>
    </w:pPr>
    <w:rPr>
      <w:rFonts w:ascii="Arial" w:eastAsia="Times New Roman" w:hAnsi="Arial" w:cs="Arial"/>
      <w:b/>
      <w:bCs/>
      <w:kern w:val="32"/>
      <w:sz w:val="32"/>
      <w:szCs w:val="32"/>
      <w:lang w:val="fr-CA" w:eastAsia="fr-FR"/>
    </w:rPr>
  </w:style>
  <w:style w:type="paragraph" w:styleId="Titre2">
    <w:name w:val="heading 2"/>
    <w:basedOn w:val="Corpsdetexte"/>
    <w:next w:val="Corpsdetexte"/>
    <w:link w:val="Titre2Car"/>
    <w:qFormat/>
    <w:rsid w:val="00852F4B"/>
    <w:pPr>
      <w:keepNext/>
      <w:keepLines/>
      <w:tabs>
        <w:tab w:val="num" w:pos="1080"/>
      </w:tabs>
      <w:spacing w:after="240"/>
      <w:ind w:left="720"/>
      <w:jc w:val="left"/>
      <w:outlineLvl w:val="1"/>
    </w:pPr>
    <w:rPr>
      <w:b/>
      <w:bCs w:val="0"/>
      <w:smallCaps/>
      <w:sz w:val="20"/>
      <w:szCs w:val="20"/>
    </w:rPr>
  </w:style>
  <w:style w:type="paragraph" w:styleId="Titre3">
    <w:name w:val="heading 3"/>
    <w:basedOn w:val="Corpsdetexte"/>
    <w:next w:val="Corpsdetexte"/>
    <w:link w:val="Titre3Car"/>
    <w:qFormat/>
    <w:rsid w:val="00852F4B"/>
    <w:pPr>
      <w:keepNext/>
      <w:keepLines/>
      <w:tabs>
        <w:tab w:val="num" w:pos="1800"/>
      </w:tabs>
      <w:spacing w:after="240"/>
      <w:ind w:left="1440"/>
      <w:jc w:val="left"/>
      <w:outlineLvl w:val="2"/>
    </w:pPr>
    <w:rPr>
      <w:b/>
      <w:bCs w:val="0"/>
      <w:sz w:val="20"/>
      <w:szCs w:val="20"/>
    </w:rPr>
  </w:style>
  <w:style w:type="paragraph" w:styleId="Titre4">
    <w:name w:val="heading 4"/>
    <w:basedOn w:val="Titre3"/>
    <w:next w:val="Corpsdetexte"/>
    <w:link w:val="Titre4Car"/>
    <w:qFormat/>
    <w:rsid w:val="00852F4B"/>
    <w:pPr>
      <w:tabs>
        <w:tab w:val="clear" w:pos="1800"/>
        <w:tab w:val="num" w:pos="2520"/>
      </w:tabs>
      <w:ind w:left="2160"/>
      <w:outlineLvl w:val="3"/>
    </w:pPr>
  </w:style>
  <w:style w:type="paragraph" w:styleId="Titre5">
    <w:name w:val="heading 5"/>
    <w:basedOn w:val="Normal"/>
    <w:next w:val="Normal"/>
    <w:link w:val="Titre5Car"/>
    <w:unhideWhenUsed/>
    <w:qFormat/>
    <w:rsid w:val="003D7A0C"/>
    <w:pPr>
      <w:spacing w:before="240" w:after="60"/>
      <w:outlineLvl w:val="4"/>
    </w:pPr>
    <w:rPr>
      <w:rFonts w:eastAsia="Times New Roman"/>
      <w:b/>
      <w:bCs/>
      <w:i/>
      <w:iCs/>
      <w:sz w:val="26"/>
      <w:szCs w:val="26"/>
    </w:rPr>
  </w:style>
  <w:style w:type="paragraph" w:styleId="Titre6">
    <w:name w:val="heading 6"/>
    <w:basedOn w:val="Corpsdetexte"/>
    <w:next w:val="Corpsdetexte"/>
    <w:link w:val="Titre6Car"/>
    <w:qFormat/>
    <w:rsid w:val="00852F4B"/>
    <w:pPr>
      <w:keepNext/>
      <w:tabs>
        <w:tab w:val="num" w:pos="3960"/>
      </w:tabs>
      <w:spacing w:after="240"/>
      <w:ind w:left="3600"/>
      <w:jc w:val="center"/>
      <w:outlineLvl w:val="5"/>
    </w:pPr>
    <w:rPr>
      <w:b/>
      <w:bCs w:val="0"/>
      <w:sz w:val="20"/>
      <w:szCs w:val="20"/>
    </w:rPr>
  </w:style>
  <w:style w:type="paragraph" w:styleId="Titre7">
    <w:name w:val="heading 7"/>
    <w:basedOn w:val="Corpsdetexte"/>
    <w:next w:val="Corpsdetexte"/>
    <w:link w:val="Titre7Car"/>
    <w:qFormat/>
    <w:rsid w:val="00852F4B"/>
    <w:pPr>
      <w:keepNext/>
      <w:keepLines/>
      <w:tabs>
        <w:tab w:val="num" w:pos="4680"/>
      </w:tabs>
      <w:spacing w:after="240"/>
      <w:ind w:left="4320"/>
      <w:outlineLvl w:val="6"/>
    </w:pPr>
    <w:rPr>
      <w:bCs w:val="0"/>
      <w:sz w:val="20"/>
      <w:szCs w:val="20"/>
    </w:rPr>
  </w:style>
  <w:style w:type="paragraph" w:styleId="Titre8">
    <w:name w:val="heading 8"/>
    <w:basedOn w:val="Corpsdetexte"/>
    <w:next w:val="Corpsdetexte"/>
    <w:link w:val="Titre8Car"/>
    <w:qFormat/>
    <w:rsid w:val="00852F4B"/>
    <w:pPr>
      <w:tabs>
        <w:tab w:val="num" w:pos="5400"/>
      </w:tabs>
      <w:spacing w:after="240"/>
      <w:ind w:left="5040"/>
      <w:jc w:val="left"/>
      <w:outlineLvl w:val="7"/>
    </w:pPr>
    <w:rPr>
      <w:bCs w:val="0"/>
      <w:sz w:val="20"/>
      <w:szCs w:val="20"/>
    </w:rPr>
  </w:style>
  <w:style w:type="paragraph" w:styleId="Titre9">
    <w:name w:val="heading 9"/>
    <w:basedOn w:val="Corpsdetexte"/>
    <w:next w:val="Normal"/>
    <w:link w:val="Titre9Car"/>
    <w:qFormat/>
    <w:rsid w:val="00852F4B"/>
    <w:pPr>
      <w:tabs>
        <w:tab w:val="num" w:pos="6120"/>
      </w:tabs>
      <w:spacing w:after="240"/>
      <w:ind w:left="5760"/>
      <w:outlineLvl w:val="8"/>
    </w:pPr>
    <w:rPr>
      <w:rFonts w:cs="Arial"/>
      <w:bCs w:val="0"/>
      <w:sz w:val="2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35752"/>
    <w:rPr>
      <w:rFonts w:ascii="Arial" w:eastAsia="Times New Roman" w:hAnsi="Arial" w:cs="Arial"/>
      <w:b/>
      <w:bCs/>
      <w:kern w:val="32"/>
      <w:sz w:val="32"/>
      <w:szCs w:val="32"/>
      <w:lang w:val="fr-CA"/>
    </w:rPr>
  </w:style>
  <w:style w:type="numbering" w:customStyle="1" w:styleId="Aucuneliste1">
    <w:name w:val="Aucune liste1"/>
    <w:next w:val="Aucuneliste"/>
    <w:semiHidden/>
    <w:rsid w:val="00A35752"/>
  </w:style>
  <w:style w:type="paragraph" w:styleId="Pieddepage">
    <w:name w:val="footer"/>
    <w:basedOn w:val="Normal"/>
    <w:link w:val="PieddepageCar"/>
    <w:rsid w:val="00A35752"/>
    <w:pPr>
      <w:tabs>
        <w:tab w:val="center" w:pos="4536"/>
        <w:tab w:val="right" w:pos="9072"/>
      </w:tabs>
      <w:spacing w:after="0" w:line="240" w:lineRule="auto"/>
    </w:pPr>
    <w:rPr>
      <w:rFonts w:ascii="Times New Roman" w:eastAsia="Times New Roman" w:hAnsi="Times New Roman"/>
      <w:sz w:val="24"/>
      <w:szCs w:val="24"/>
      <w:lang w:val="fr-CA" w:eastAsia="fr-FR"/>
    </w:rPr>
  </w:style>
  <w:style w:type="character" w:customStyle="1" w:styleId="PieddepageCar">
    <w:name w:val="Pied de page Car"/>
    <w:link w:val="Pieddepage"/>
    <w:rsid w:val="00A35752"/>
    <w:rPr>
      <w:rFonts w:ascii="Times New Roman" w:eastAsia="Times New Roman" w:hAnsi="Times New Roman"/>
      <w:sz w:val="24"/>
      <w:szCs w:val="24"/>
      <w:lang w:val="fr-CA"/>
    </w:rPr>
  </w:style>
  <w:style w:type="character" w:styleId="Numrodepage">
    <w:name w:val="page number"/>
    <w:rsid w:val="00A35752"/>
  </w:style>
  <w:style w:type="paragraph" w:styleId="Textedebulles">
    <w:name w:val="Balloon Text"/>
    <w:basedOn w:val="Normal"/>
    <w:link w:val="TextedebullesCar"/>
    <w:semiHidden/>
    <w:rsid w:val="00A35752"/>
    <w:pPr>
      <w:spacing w:after="0" w:line="240" w:lineRule="auto"/>
    </w:pPr>
    <w:rPr>
      <w:rFonts w:ascii="Tahoma" w:eastAsia="Times New Roman" w:hAnsi="Tahoma" w:cs="Tahoma"/>
      <w:sz w:val="16"/>
      <w:szCs w:val="16"/>
      <w:lang w:val="fr-CA" w:eastAsia="fr-FR"/>
    </w:rPr>
  </w:style>
  <w:style w:type="character" w:customStyle="1" w:styleId="TextedebullesCar">
    <w:name w:val="Texte de bulles Car"/>
    <w:link w:val="Textedebulles"/>
    <w:semiHidden/>
    <w:rsid w:val="00A35752"/>
    <w:rPr>
      <w:rFonts w:ascii="Tahoma" w:eastAsia="Times New Roman" w:hAnsi="Tahoma" w:cs="Tahoma"/>
      <w:sz w:val="16"/>
      <w:szCs w:val="16"/>
      <w:lang w:val="fr-CA"/>
    </w:rPr>
  </w:style>
  <w:style w:type="paragraph" w:customStyle="1" w:styleId="Style1">
    <w:name w:val="Style1"/>
    <w:basedOn w:val="Normal"/>
    <w:link w:val="Style1Car"/>
    <w:rsid w:val="00A35752"/>
    <w:pPr>
      <w:spacing w:after="0" w:line="240" w:lineRule="auto"/>
      <w:jc w:val="center"/>
    </w:pPr>
    <w:rPr>
      <w:rFonts w:ascii="Times New Roman" w:eastAsia="Times New Roman" w:hAnsi="Times New Roman"/>
      <w:b/>
      <w:sz w:val="24"/>
      <w:szCs w:val="24"/>
      <w:lang w:eastAsia="fr-FR"/>
    </w:rPr>
  </w:style>
  <w:style w:type="character" w:customStyle="1" w:styleId="Style1Car">
    <w:name w:val="Style1 Car"/>
    <w:link w:val="Style1"/>
    <w:rsid w:val="00A35752"/>
    <w:rPr>
      <w:rFonts w:ascii="Times New Roman" w:eastAsia="Times New Roman" w:hAnsi="Times New Roman"/>
      <w:b/>
      <w:sz w:val="24"/>
      <w:szCs w:val="24"/>
    </w:rPr>
  </w:style>
  <w:style w:type="paragraph" w:styleId="TM1">
    <w:name w:val="toc 1"/>
    <w:basedOn w:val="Normal"/>
    <w:next w:val="Normal"/>
    <w:autoRedefine/>
    <w:semiHidden/>
    <w:rsid w:val="00A35752"/>
    <w:pPr>
      <w:tabs>
        <w:tab w:val="left" w:pos="900"/>
        <w:tab w:val="right" w:leader="dot" w:pos="9062"/>
      </w:tabs>
      <w:spacing w:after="0" w:line="240" w:lineRule="auto"/>
    </w:pPr>
    <w:rPr>
      <w:rFonts w:ascii="Times New Roman" w:eastAsia="Times New Roman" w:hAnsi="Times New Roman"/>
      <w:b/>
      <w:noProof/>
      <w:sz w:val="24"/>
      <w:szCs w:val="24"/>
      <w:lang w:eastAsia="fr-FR"/>
    </w:rPr>
  </w:style>
  <w:style w:type="character" w:styleId="Lienhypertexte">
    <w:name w:val="Hyperlink"/>
    <w:rsid w:val="00A35752"/>
    <w:rPr>
      <w:color w:val="0000FF"/>
      <w:u w:val="single"/>
    </w:rPr>
  </w:style>
  <w:style w:type="character" w:styleId="Marquedecommentaire">
    <w:name w:val="annotation reference"/>
    <w:uiPriority w:val="99"/>
    <w:rsid w:val="00A35752"/>
    <w:rPr>
      <w:sz w:val="16"/>
      <w:szCs w:val="16"/>
    </w:rPr>
  </w:style>
  <w:style w:type="paragraph" w:styleId="Commentaire">
    <w:name w:val="annotation text"/>
    <w:basedOn w:val="Normal"/>
    <w:link w:val="CommentaireCar"/>
    <w:uiPriority w:val="99"/>
    <w:rsid w:val="00A35752"/>
    <w:pPr>
      <w:spacing w:after="0" w:line="240" w:lineRule="auto"/>
    </w:pPr>
    <w:rPr>
      <w:rFonts w:ascii="Times New Roman" w:eastAsia="Times New Roman" w:hAnsi="Times New Roman"/>
      <w:sz w:val="20"/>
      <w:szCs w:val="20"/>
      <w:lang w:val="fr-CA" w:eastAsia="fr-FR"/>
    </w:rPr>
  </w:style>
  <w:style w:type="character" w:customStyle="1" w:styleId="CommentaireCar">
    <w:name w:val="Commentaire Car"/>
    <w:link w:val="Commentaire"/>
    <w:uiPriority w:val="99"/>
    <w:rsid w:val="00A35752"/>
    <w:rPr>
      <w:rFonts w:ascii="Times New Roman" w:eastAsia="Times New Roman" w:hAnsi="Times New Roman"/>
      <w:lang w:val="fr-CA"/>
    </w:rPr>
  </w:style>
  <w:style w:type="paragraph" w:styleId="Objetducommentaire">
    <w:name w:val="annotation subject"/>
    <w:basedOn w:val="Commentaire"/>
    <w:next w:val="Commentaire"/>
    <w:link w:val="ObjetducommentaireCar"/>
    <w:semiHidden/>
    <w:rsid w:val="00A35752"/>
    <w:rPr>
      <w:b/>
      <w:bCs/>
    </w:rPr>
  </w:style>
  <w:style w:type="character" w:customStyle="1" w:styleId="ObjetducommentaireCar">
    <w:name w:val="Objet du commentaire Car"/>
    <w:link w:val="Objetducommentaire"/>
    <w:semiHidden/>
    <w:rsid w:val="00A35752"/>
    <w:rPr>
      <w:rFonts w:ascii="Times New Roman" w:eastAsia="Times New Roman" w:hAnsi="Times New Roman"/>
      <w:b/>
      <w:bCs/>
      <w:lang w:val="fr-CA"/>
    </w:rPr>
  </w:style>
  <w:style w:type="paragraph" w:styleId="Corpsdetexte">
    <w:name w:val="Body Text"/>
    <w:basedOn w:val="Normal"/>
    <w:link w:val="CorpsdetexteCar"/>
    <w:rsid w:val="00A35752"/>
    <w:pPr>
      <w:spacing w:after="0" w:line="240" w:lineRule="auto"/>
      <w:jc w:val="both"/>
    </w:pPr>
    <w:rPr>
      <w:rFonts w:ascii="Times New Roman" w:eastAsia="Times New Roman" w:hAnsi="Times New Roman"/>
      <w:bCs/>
      <w:sz w:val="24"/>
      <w:szCs w:val="24"/>
      <w:lang w:eastAsia="fr-FR"/>
    </w:rPr>
  </w:style>
  <w:style w:type="character" w:customStyle="1" w:styleId="CorpsdetexteCar">
    <w:name w:val="Corps de texte Car"/>
    <w:link w:val="Corpsdetexte"/>
    <w:rsid w:val="00A35752"/>
    <w:rPr>
      <w:rFonts w:ascii="Times New Roman" w:eastAsia="Times New Roman" w:hAnsi="Times New Roman"/>
      <w:bCs/>
      <w:sz w:val="24"/>
      <w:szCs w:val="24"/>
    </w:rPr>
  </w:style>
  <w:style w:type="paragraph" w:styleId="Rvision">
    <w:name w:val="Revision"/>
    <w:hidden/>
    <w:uiPriority w:val="99"/>
    <w:semiHidden/>
    <w:rsid w:val="00A35752"/>
    <w:rPr>
      <w:rFonts w:ascii="Times New Roman" w:eastAsia="Times New Roman" w:hAnsi="Times New Roman"/>
      <w:sz w:val="24"/>
      <w:szCs w:val="24"/>
      <w:lang w:val="fr-CA"/>
    </w:rPr>
  </w:style>
  <w:style w:type="paragraph" w:styleId="En-tte">
    <w:name w:val="header"/>
    <w:basedOn w:val="Normal"/>
    <w:link w:val="En-tteCar"/>
    <w:rsid w:val="00A35752"/>
    <w:pPr>
      <w:tabs>
        <w:tab w:val="center" w:pos="4536"/>
        <w:tab w:val="right" w:pos="9072"/>
      </w:tabs>
      <w:spacing w:after="0" w:line="240" w:lineRule="auto"/>
    </w:pPr>
    <w:rPr>
      <w:rFonts w:ascii="Times New Roman" w:eastAsia="Times New Roman" w:hAnsi="Times New Roman"/>
      <w:sz w:val="24"/>
      <w:szCs w:val="24"/>
      <w:lang w:val="fr-CA" w:eastAsia="fr-FR"/>
    </w:rPr>
  </w:style>
  <w:style w:type="character" w:customStyle="1" w:styleId="En-tteCar">
    <w:name w:val="En-tête Car"/>
    <w:link w:val="En-tte"/>
    <w:rsid w:val="00A35752"/>
    <w:rPr>
      <w:rFonts w:ascii="Times New Roman" w:eastAsia="Times New Roman" w:hAnsi="Times New Roman"/>
      <w:sz w:val="24"/>
      <w:szCs w:val="24"/>
      <w:lang w:val="fr-CA"/>
    </w:rPr>
  </w:style>
  <w:style w:type="paragraph" w:customStyle="1" w:styleId="CorpsNormal">
    <w:name w:val="CorpsNormal"/>
    <w:basedOn w:val="Normal"/>
    <w:rsid w:val="00A35752"/>
    <w:pPr>
      <w:tabs>
        <w:tab w:val="left" w:pos="567"/>
      </w:tabs>
      <w:spacing w:before="113" w:after="0" w:line="240" w:lineRule="auto"/>
      <w:jc w:val="both"/>
    </w:pPr>
    <w:rPr>
      <w:rFonts w:ascii="MS Serif" w:eastAsia="Times New Roman" w:hAnsi="MS Serif"/>
      <w:sz w:val="24"/>
      <w:szCs w:val="20"/>
      <w:lang w:eastAsia="fr-FR"/>
    </w:rPr>
  </w:style>
  <w:style w:type="paragraph" w:customStyle="1" w:styleId="AODocTxt">
    <w:name w:val="AODocTxt"/>
    <w:basedOn w:val="Normal"/>
    <w:rsid w:val="00A35752"/>
    <w:pPr>
      <w:numPr>
        <w:numId w:val="2"/>
      </w:numPr>
      <w:spacing w:before="240" w:after="0" w:line="260" w:lineRule="atLeast"/>
      <w:jc w:val="both"/>
    </w:pPr>
    <w:rPr>
      <w:rFonts w:ascii="Times New Roman" w:eastAsia="SimSun" w:hAnsi="Times New Roman"/>
      <w:lang w:val="en-GB"/>
    </w:rPr>
  </w:style>
  <w:style w:type="paragraph" w:customStyle="1" w:styleId="AOHead1">
    <w:name w:val="AOHead1"/>
    <w:basedOn w:val="Normal"/>
    <w:next w:val="AODocTxtL1"/>
    <w:rsid w:val="00A35752"/>
    <w:pPr>
      <w:keepNext/>
      <w:numPr>
        <w:numId w:val="1"/>
      </w:numPr>
      <w:spacing w:before="240" w:after="0" w:line="260" w:lineRule="atLeast"/>
      <w:jc w:val="both"/>
      <w:outlineLvl w:val="0"/>
    </w:pPr>
    <w:rPr>
      <w:rFonts w:ascii="Times New Roman" w:eastAsia="SimSun" w:hAnsi="Times New Roman"/>
      <w:b/>
      <w:caps/>
      <w:kern w:val="28"/>
      <w:lang w:val="en-GB"/>
    </w:rPr>
  </w:style>
  <w:style w:type="paragraph" w:customStyle="1" w:styleId="AODocTxtL1">
    <w:name w:val="AODocTxtL1"/>
    <w:basedOn w:val="AODocTxt"/>
    <w:link w:val="AODocTxtL1Char"/>
    <w:rsid w:val="00A35752"/>
    <w:pPr>
      <w:numPr>
        <w:ilvl w:val="1"/>
      </w:numPr>
    </w:pPr>
    <w:rPr>
      <w:lang w:val="x-none"/>
    </w:rPr>
  </w:style>
  <w:style w:type="paragraph" w:customStyle="1" w:styleId="AOHead2">
    <w:name w:val="AOHead2"/>
    <w:basedOn w:val="Normal"/>
    <w:next w:val="AODocTxtL1"/>
    <w:rsid w:val="00A35752"/>
    <w:pPr>
      <w:keepNext/>
      <w:numPr>
        <w:ilvl w:val="1"/>
        <w:numId w:val="1"/>
      </w:numPr>
      <w:spacing w:before="240" w:after="0" w:line="260" w:lineRule="atLeast"/>
      <w:jc w:val="both"/>
      <w:outlineLvl w:val="1"/>
    </w:pPr>
    <w:rPr>
      <w:rFonts w:ascii="Times New Roman" w:eastAsia="SimSun" w:hAnsi="Times New Roman"/>
      <w:b/>
      <w:lang w:val="en-GB"/>
    </w:rPr>
  </w:style>
  <w:style w:type="paragraph" w:customStyle="1" w:styleId="AOAltHead2">
    <w:name w:val="AOAltHead2"/>
    <w:basedOn w:val="AOHead2"/>
    <w:next w:val="AODocTxtL1"/>
    <w:rsid w:val="00A35752"/>
    <w:pPr>
      <w:keepNext w:val="0"/>
    </w:pPr>
    <w:rPr>
      <w:b w:val="0"/>
    </w:rPr>
  </w:style>
  <w:style w:type="paragraph" w:customStyle="1" w:styleId="AOHead3">
    <w:name w:val="AOHead3"/>
    <w:basedOn w:val="Normal"/>
    <w:next w:val="AODocTxtL2"/>
    <w:rsid w:val="00A35752"/>
    <w:pPr>
      <w:numPr>
        <w:ilvl w:val="2"/>
        <w:numId w:val="1"/>
      </w:numPr>
      <w:spacing w:before="240" w:after="0" w:line="260" w:lineRule="atLeast"/>
      <w:jc w:val="both"/>
      <w:outlineLvl w:val="2"/>
    </w:pPr>
    <w:rPr>
      <w:rFonts w:ascii="Times New Roman" w:eastAsia="SimSun" w:hAnsi="Times New Roman"/>
      <w:lang w:val="en-GB"/>
    </w:rPr>
  </w:style>
  <w:style w:type="paragraph" w:customStyle="1" w:styleId="AODocTxtL2">
    <w:name w:val="AODocTxtL2"/>
    <w:basedOn w:val="AODocTxt"/>
    <w:rsid w:val="00A35752"/>
    <w:pPr>
      <w:numPr>
        <w:ilvl w:val="2"/>
      </w:numPr>
    </w:pPr>
  </w:style>
  <w:style w:type="paragraph" w:customStyle="1" w:styleId="AOHead4">
    <w:name w:val="AOHead4"/>
    <w:basedOn w:val="Normal"/>
    <w:next w:val="AODocTxtL3"/>
    <w:rsid w:val="00A35752"/>
    <w:pPr>
      <w:numPr>
        <w:ilvl w:val="3"/>
        <w:numId w:val="1"/>
      </w:numPr>
      <w:spacing w:before="240" w:after="0" w:line="260" w:lineRule="atLeast"/>
      <w:jc w:val="both"/>
      <w:outlineLvl w:val="3"/>
    </w:pPr>
    <w:rPr>
      <w:rFonts w:ascii="Times New Roman" w:eastAsia="SimSun" w:hAnsi="Times New Roman"/>
      <w:lang w:val="en-GB"/>
    </w:rPr>
  </w:style>
  <w:style w:type="paragraph" w:customStyle="1" w:styleId="AODocTxtL3">
    <w:name w:val="AODocTxtL3"/>
    <w:basedOn w:val="AODocTxt"/>
    <w:rsid w:val="00A35752"/>
    <w:pPr>
      <w:numPr>
        <w:ilvl w:val="3"/>
      </w:numPr>
    </w:pPr>
  </w:style>
  <w:style w:type="paragraph" w:customStyle="1" w:styleId="AOAltHead4">
    <w:name w:val="AOAltHead4"/>
    <w:basedOn w:val="AOHead4"/>
    <w:next w:val="AODocTxtL2"/>
    <w:rsid w:val="00A35752"/>
  </w:style>
  <w:style w:type="paragraph" w:customStyle="1" w:styleId="AOHead5">
    <w:name w:val="AOHead5"/>
    <w:basedOn w:val="Normal"/>
    <w:next w:val="AODocTxtL4"/>
    <w:rsid w:val="00A35752"/>
    <w:pPr>
      <w:numPr>
        <w:ilvl w:val="4"/>
        <w:numId w:val="1"/>
      </w:numPr>
      <w:spacing w:before="240" w:after="0" w:line="260" w:lineRule="atLeast"/>
      <w:jc w:val="both"/>
      <w:outlineLvl w:val="4"/>
    </w:pPr>
    <w:rPr>
      <w:rFonts w:ascii="Times New Roman" w:eastAsia="SimSun" w:hAnsi="Times New Roman"/>
      <w:lang w:val="en-GB"/>
    </w:rPr>
  </w:style>
  <w:style w:type="paragraph" w:customStyle="1" w:styleId="AODocTxtL4">
    <w:name w:val="AODocTxtL4"/>
    <w:basedOn w:val="AODocTxt"/>
    <w:rsid w:val="00A35752"/>
    <w:pPr>
      <w:numPr>
        <w:ilvl w:val="4"/>
      </w:numPr>
    </w:pPr>
  </w:style>
  <w:style w:type="paragraph" w:customStyle="1" w:styleId="AOHead6">
    <w:name w:val="AOHead6"/>
    <w:basedOn w:val="Normal"/>
    <w:next w:val="AODocTxtL5"/>
    <w:rsid w:val="00A35752"/>
    <w:pPr>
      <w:numPr>
        <w:ilvl w:val="5"/>
        <w:numId w:val="1"/>
      </w:numPr>
      <w:spacing w:before="240" w:after="0" w:line="260" w:lineRule="atLeast"/>
      <w:jc w:val="both"/>
      <w:outlineLvl w:val="5"/>
    </w:pPr>
    <w:rPr>
      <w:rFonts w:ascii="Times New Roman" w:eastAsia="SimSun" w:hAnsi="Times New Roman"/>
      <w:lang w:val="en-GB"/>
    </w:rPr>
  </w:style>
  <w:style w:type="paragraph" w:customStyle="1" w:styleId="AODocTxtL5">
    <w:name w:val="AODocTxtL5"/>
    <w:basedOn w:val="AODocTxt"/>
    <w:rsid w:val="00A35752"/>
    <w:pPr>
      <w:numPr>
        <w:ilvl w:val="5"/>
      </w:numPr>
    </w:pPr>
  </w:style>
  <w:style w:type="paragraph" w:customStyle="1" w:styleId="AODocTxtL6">
    <w:name w:val="AODocTxtL6"/>
    <w:basedOn w:val="AODocTxt"/>
    <w:rsid w:val="00A35752"/>
    <w:pPr>
      <w:numPr>
        <w:ilvl w:val="6"/>
      </w:numPr>
    </w:pPr>
  </w:style>
  <w:style w:type="paragraph" w:customStyle="1" w:styleId="AODocTxtL7">
    <w:name w:val="AODocTxtL7"/>
    <w:basedOn w:val="AODocTxt"/>
    <w:rsid w:val="00A35752"/>
    <w:pPr>
      <w:numPr>
        <w:ilvl w:val="7"/>
      </w:numPr>
    </w:pPr>
  </w:style>
  <w:style w:type="paragraph" w:customStyle="1" w:styleId="AODocTxtL8">
    <w:name w:val="AODocTxtL8"/>
    <w:basedOn w:val="AODocTxt"/>
    <w:rsid w:val="00A35752"/>
    <w:pPr>
      <w:numPr>
        <w:ilvl w:val="8"/>
      </w:numPr>
    </w:pPr>
  </w:style>
  <w:style w:type="character" w:customStyle="1" w:styleId="AODocTxtL1Char">
    <w:name w:val="AODocTxtL1 Char"/>
    <w:link w:val="AODocTxtL1"/>
    <w:rsid w:val="00A35752"/>
    <w:rPr>
      <w:rFonts w:ascii="Times New Roman" w:eastAsia="SimSun" w:hAnsi="Times New Roman"/>
      <w:sz w:val="22"/>
      <w:szCs w:val="22"/>
      <w:lang w:val="x-none" w:eastAsia="en-US"/>
    </w:rPr>
  </w:style>
  <w:style w:type="character" w:customStyle="1" w:styleId="data">
    <w:name w:val="data"/>
    <w:rsid w:val="00294EDB"/>
  </w:style>
  <w:style w:type="character" w:customStyle="1" w:styleId="Titre5Car">
    <w:name w:val="Titre 5 Car"/>
    <w:link w:val="Titre5"/>
    <w:rsid w:val="003D7A0C"/>
    <w:rPr>
      <w:rFonts w:ascii="Calibri" w:eastAsia="Times New Roman" w:hAnsi="Calibri" w:cs="Times New Roman"/>
      <w:b/>
      <w:bCs/>
      <w:i/>
      <w:iCs/>
      <w:sz w:val="26"/>
      <w:szCs w:val="26"/>
      <w:lang w:eastAsia="en-US"/>
    </w:rPr>
  </w:style>
  <w:style w:type="paragraph" w:styleId="Paragraphedeliste">
    <w:name w:val="List Paragraph"/>
    <w:basedOn w:val="Normal"/>
    <w:uiPriority w:val="34"/>
    <w:qFormat/>
    <w:rsid w:val="00E14EBF"/>
    <w:pPr>
      <w:spacing w:line="256" w:lineRule="auto"/>
      <w:ind w:left="720"/>
      <w:contextualSpacing/>
    </w:pPr>
    <w:rPr>
      <w:rFonts w:eastAsia="Times New Roman"/>
    </w:rPr>
  </w:style>
  <w:style w:type="character" w:customStyle="1" w:styleId="Titre2Car">
    <w:name w:val="Titre 2 Car"/>
    <w:link w:val="Titre2"/>
    <w:rsid w:val="00852F4B"/>
    <w:rPr>
      <w:rFonts w:ascii="Times New Roman" w:eastAsia="Times New Roman" w:hAnsi="Times New Roman"/>
      <w:b/>
      <w:smallCaps/>
    </w:rPr>
  </w:style>
  <w:style w:type="character" w:customStyle="1" w:styleId="Titre3Car">
    <w:name w:val="Titre 3 Car"/>
    <w:link w:val="Titre3"/>
    <w:rsid w:val="00852F4B"/>
    <w:rPr>
      <w:rFonts w:ascii="Times New Roman" w:eastAsia="Times New Roman" w:hAnsi="Times New Roman"/>
      <w:b/>
    </w:rPr>
  </w:style>
  <w:style w:type="character" w:customStyle="1" w:styleId="Titre4Car">
    <w:name w:val="Titre 4 Car"/>
    <w:link w:val="Titre4"/>
    <w:rsid w:val="00852F4B"/>
    <w:rPr>
      <w:rFonts w:ascii="Times New Roman" w:eastAsia="Times New Roman" w:hAnsi="Times New Roman"/>
      <w:b/>
    </w:rPr>
  </w:style>
  <w:style w:type="character" w:customStyle="1" w:styleId="Titre6Car">
    <w:name w:val="Titre 6 Car"/>
    <w:link w:val="Titre6"/>
    <w:rsid w:val="00852F4B"/>
    <w:rPr>
      <w:rFonts w:ascii="Times New Roman" w:eastAsia="Times New Roman" w:hAnsi="Times New Roman"/>
      <w:b/>
    </w:rPr>
  </w:style>
  <w:style w:type="character" w:customStyle="1" w:styleId="Titre7Car">
    <w:name w:val="Titre 7 Car"/>
    <w:link w:val="Titre7"/>
    <w:rsid w:val="00852F4B"/>
    <w:rPr>
      <w:rFonts w:ascii="Times New Roman" w:eastAsia="Times New Roman" w:hAnsi="Times New Roman"/>
    </w:rPr>
  </w:style>
  <w:style w:type="character" w:customStyle="1" w:styleId="Titre8Car">
    <w:name w:val="Titre 8 Car"/>
    <w:link w:val="Titre8"/>
    <w:rsid w:val="00852F4B"/>
    <w:rPr>
      <w:rFonts w:ascii="Times New Roman" w:eastAsia="Times New Roman" w:hAnsi="Times New Roman"/>
    </w:rPr>
  </w:style>
  <w:style w:type="character" w:customStyle="1" w:styleId="Titre9Car">
    <w:name w:val="Titre 9 Car"/>
    <w:link w:val="Titre9"/>
    <w:rsid w:val="00852F4B"/>
    <w:rPr>
      <w:rFonts w:ascii="Times New Roman" w:eastAsia="Times New Roman" w:hAnsi="Times New Roman"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39">
      <w:bodyDiv w:val="1"/>
      <w:marLeft w:val="0"/>
      <w:marRight w:val="0"/>
      <w:marTop w:val="0"/>
      <w:marBottom w:val="0"/>
      <w:divBdr>
        <w:top w:val="none" w:sz="0" w:space="0" w:color="auto"/>
        <w:left w:val="none" w:sz="0" w:space="0" w:color="auto"/>
        <w:bottom w:val="none" w:sz="0" w:space="0" w:color="auto"/>
        <w:right w:val="none" w:sz="0" w:space="0" w:color="auto"/>
      </w:divBdr>
    </w:div>
    <w:div w:id="918827091">
      <w:bodyDiv w:val="1"/>
      <w:marLeft w:val="0"/>
      <w:marRight w:val="0"/>
      <w:marTop w:val="0"/>
      <w:marBottom w:val="0"/>
      <w:divBdr>
        <w:top w:val="none" w:sz="0" w:space="0" w:color="auto"/>
        <w:left w:val="none" w:sz="0" w:space="0" w:color="auto"/>
        <w:bottom w:val="none" w:sz="0" w:space="0" w:color="auto"/>
        <w:right w:val="none" w:sz="0" w:space="0" w:color="auto"/>
      </w:divBdr>
    </w:div>
    <w:div w:id="967466585">
      <w:bodyDiv w:val="1"/>
      <w:marLeft w:val="0"/>
      <w:marRight w:val="0"/>
      <w:marTop w:val="0"/>
      <w:marBottom w:val="0"/>
      <w:divBdr>
        <w:top w:val="none" w:sz="0" w:space="0" w:color="auto"/>
        <w:left w:val="none" w:sz="0" w:space="0" w:color="auto"/>
        <w:bottom w:val="none" w:sz="0" w:space="0" w:color="auto"/>
        <w:right w:val="none" w:sz="0" w:space="0" w:color="auto"/>
      </w:divBdr>
    </w:div>
    <w:div w:id="14152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c04104-f68c-417b-b306-2cb1597bbf98">
      <Terms xmlns="http://schemas.microsoft.com/office/infopath/2007/PartnerControls"/>
    </lcf76f155ced4ddcb4097134ff3c332f>
    <TaxCatchAll xmlns="d22085cb-74ec-429f-be3c-1f487c82c735" xsi:nil="true"/>
    <SharedWithUsers xmlns="d22085cb-74ec-429f-be3c-1f487c82c735">
      <UserInfo>
        <DisplayName/>
        <AccountId xsi:nil="true"/>
        <AccountType/>
      </UserInfo>
    </SharedWithUsers>
    <MediaLengthInSeconds xmlns="c7c04104-f68c-417b-b306-2cb1597bbf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6" ma:contentTypeDescription="Crée un document." ma:contentTypeScope="" ma:versionID="63f393eb9ffa3590a8d92f0b50f747cb">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ab37448f76b430a9fcb64a943e84134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74A3-2E5A-492F-8AE0-DF6E2ADB396A}">
  <ds:schemaRefs>
    <ds:schemaRef ds:uri="http://schemas.microsoft.com/office/2006/metadata/properties"/>
    <ds:schemaRef ds:uri="http://schemas.microsoft.com/office/infopath/2007/PartnerControls"/>
    <ds:schemaRef ds:uri="c7c04104-f68c-417b-b306-2cb1597bbf98"/>
    <ds:schemaRef ds:uri="d22085cb-74ec-429f-be3c-1f487c82c735"/>
  </ds:schemaRefs>
</ds:datastoreItem>
</file>

<file path=customXml/itemProps2.xml><?xml version="1.0" encoding="utf-8"?>
<ds:datastoreItem xmlns:ds="http://schemas.openxmlformats.org/officeDocument/2006/customXml" ds:itemID="{EB86E798-AADC-4491-9B33-D75AB554AB8B}">
  <ds:schemaRefs>
    <ds:schemaRef ds:uri="http://schemas.microsoft.com/sharepoint/v3/contenttype/forms"/>
  </ds:schemaRefs>
</ds:datastoreItem>
</file>

<file path=customXml/itemProps3.xml><?xml version="1.0" encoding="utf-8"?>
<ds:datastoreItem xmlns:ds="http://schemas.openxmlformats.org/officeDocument/2006/customXml" ds:itemID="{8F1916DB-B717-41F0-8043-91A0AB95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04104-f68c-417b-b306-2cb1597bbf98"/>
    <ds:schemaRef ds:uri="d22085cb-74ec-429f-be3c-1f487c82c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6F85A-BFDD-44EF-BAD2-30ED9B35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6782</Words>
  <Characters>37307</Characters>
  <Application>Microsoft Office Word</Application>
  <DocSecurity>0</DocSecurity>
  <Lines>310</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Urvois</dc:creator>
  <cp:keywords/>
  <dc:description/>
  <cp:lastModifiedBy>Céline  Cavelier</cp:lastModifiedBy>
  <cp:revision>23</cp:revision>
  <cp:lastPrinted>2018-01-17T16:23:00Z</cp:lastPrinted>
  <dcterms:created xsi:type="dcterms:W3CDTF">2023-02-24T15:48:00Z</dcterms:created>
  <dcterms:modified xsi:type="dcterms:W3CDTF">2023-04-13T14:03:00Z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0x010100E759E50BF314344090BBD3063780AB1C</vt:lpwstr>
  </property>
  <property fmtid="{D5CDD505-2E9C-101B-9397-08002B2CF9AE}" pid="3" name="Order">
    <vt:r8>7105200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